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656A2F" w14:textId="77777777" w:rsidR="00FF5040" w:rsidRPr="00FF5040" w:rsidRDefault="00FF5040" w:rsidP="00FF5040">
      <w:pPr>
        <w:jc w:val="center"/>
        <w:outlineLvl w:val="0"/>
        <w:rPr>
          <w:rFonts w:ascii="Times New Roman" w:hAnsi="Times New Roman" w:cs="Times New Roman"/>
          <w:b/>
          <w:u w:val="single"/>
        </w:rPr>
      </w:pPr>
      <w:r w:rsidRPr="00FF5040">
        <w:rPr>
          <w:rFonts w:ascii="Times New Roman" w:hAnsi="Times New Roman" w:cs="Times New Roman"/>
          <w:b/>
          <w:u w:val="single"/>
        </w:rPr>
        <w:t>Introduction:</w:t>
      </w:r>
    </w:p>
    <w:p w14:paraId="20A77108" w14:textId="20250ABF" w:rsidR="00FF5040" w:rsidRPr="00FF5040" w:rsidRDefault="00FF5040" w:rsidP="00FF5040">
      <w:pPr>
        <w:jc w:val="center"/>
        <w:outlineLvl w:val="0"/>
        <w:rPr>
          <w:rFonts w:ascii="Times New Roman" w:hAnsi="Times New Roman" w:cs="Times New Roman"/>
          <w:b/>
          <w:u w:val="single"/>
        </w:rPr>
      </w:pPr>
      <w:r>
        <w:rPr>
          <w:rFonts w:ascii="Times New Roman" w:hAnsi="Times New Roman" w:cs="Times New Roman"/>
          <w:b/>
          <w:u w:val="single"/>
        </w:rPr>
        <w:t>Remembering and Forgetting</w:t>
      </w:r>
      <w:r w:rsidRPr="00FF5040">
        <w:rPr>
          <w:rFonts w:ascii="Times New Roman" w:hAnsi="Times New Roman" w:cs="Times New Roman"/>
          <w:b/>
          <w:u w:val="single"/>
        </w:rPr>
        <w:t xml:space="preserve"> in Democratic South Africa</w:t>
      </w:r>
    </w:p>
    <w:p w14:paraId="16AFBFFF" w14:textId="77777777" w:rsidR="00FF5040" w:rsidRDefault="00FF5040" w:rsidP="00FF5040">
      <w:pPr>
        <w:spacing w:line="480" w:lineRule="auto"/>
        <w:rPr>
          <w:rFonts w:ascii="Times New Roman" w:hAnsi="Times New Roman" w:cs="Times New Roman"/>
        </w:rPr>
      </w:pPr>
    </w:p>
    <w:p w14:paraId="59842711" w14:textId="06648FB0" w:rsidR="0046238D" w:rsidRDefault="0046238D" w:rsidP="00A91D10">
      <w:pPr>
        <w:spacing w:line="480" w:lineRule="auto"/>
        <w:ind w:firstLine="720"/>
        <w:rPr>
          <w:rFonts w:ascii="Times New Roman" w:hAnsi="Times New Roman" w:cs="Times New Roman"/>
        </w:rPr>
      </w:pPr>
      <w:r>
        <w:rPr>
          <w:rFonts w:ascii="Times New Roman" w:hAnsi="Times New Roman" w:cs="Times New Roman"/>
        </w:rPr>
        <w:t xml:space="preserve">Down a gravel road, nearly fifty kilometers east of the nearest town of Dundee, two museums sit on opposite banks of the </w:t>
      </w:r>
      <w:proofErr w:type="spellStart"/>
      <w:r>
        <w:rPr>
          <w:rFonts w:ascii="Times New Roman" w:hAnsi="Times New Roman" w:cs="Times New Roman"/>
        </w:rPr>
        <w:t>Ncome</w:t>
      </w:r>
      <w:proofErr w:type="spellEnd"/>
      <w:r>
        <w:rPr>
          <w:rFonts w:ascii="Times New Roman" w:hAnsi="Times New Roman" w:cs="Times New Roman"/>
        </w:rPr>
        <w:t xml:space="preserve"> River in an otherwise empty field. The museums commemorate the battle of </w:t>
      </w:r>
      <w:proofErr w:type="spellStart"/>
      <w:r>
        <w:rPr>
          <w:rFonts w:ascii="Times New Roman" w:hAnsi="Times New Roman" w:cs="Times New Roman"/>
        </w:rPr>
        <w:t>Ncome</w:t>
      </w:r>
      <w:proofErr w:type="spellEnd"/>
      <w:r>
        <w:rPr>
          <w:rFonts w:ascii="Times New Roman" w:hAnsi="Times New Roman" w:cs="Times New Roman"/>
        </w:rPr>
        <w:t>/Blood River, fought on 16 December 1838 between Afrikaner Voortrekkers and regiments of the Zulu empire. Although strategically peripheral, the battle is part of the bedrock of</w:t>
      </w:r>
      <w:r w:rsidRPr="008E3589">
        <w:rPr>
          <w:rFonts w:ascii="Times New Roman" w:hAnsi="Times New Roman" w:cs="Times New Roman"/>
        </w:rPr>
        <w:t xml:space="preserve"> </w:t>
      </w:r>
      <w:r>
        <w:rPr>
          <w:rFonts w:ascii="Times New Roman" w:hAnsi="Times New Roman" w:cs="Times New Roman"/>
        </w:rPr>
        <w:t xml:space="preserve">Afrikaner </w:t>
      </w:r>
      <w:r w:rsidRPr="008E3589">
        <w:rPr>
          <w:rFonts w:ascii="Times New Roman" w:hAnsi="Times New Roman" w:cs="Times New Roman"/>
        </w:rPr>
        <w:t>nationalist history. Largely forgotten until the early 20</w:t>
      </w:r>
      <w:r w:rsidRPr="008E3589">
        <w:rPr>
          <w:rFonts w:ascii="Times New Roman" w:hAnsi="Times New Roman" w:cs="Times New Roman"/>
          <w:vertAlign w:val="superscript"/>
        </w:rPr>
        <w:t>th</w:t>
      </w:r>
      <w:r w:rsidRPr="008E3589">
        <w:rPr>
          <w:rFonts w:ascii="Times New Roman" w:hAnsi="Times New Roman" w:cs="Times New Roman"/>
        </w:rPr>
        <w:t xml:space="preserve"> century, the battle was recast as </w:t>
      </w:r>
      <w:r>
        <w:rPr>
          <w:rFonts w:ascii="Times New Roman" w:hAnsi="Times New Roman" w:cs="Times New Roman"/>
        </w:rPr>
        <w:t>the</w:t>
      </w:r>
      <w:r w:rsidRPr="008E3589">
        <w:rPr>
          <w:rFonts w:ascii="Times New Roman" w:hAnsi="Times New Roman" w:cs="Times New Roman"/>
        </w:rPr>
        <w:t xml:space="preserve"> </w:t>
      </w:r>
      <w:r>
        <w:rPr>
          <w:rFonts w:ascii="Times New Roman" w:hAnsi="Times New Roman" w:cs="Times New Roman"/>
        </w:rPr>
        <w:t>keystone</w:t>
      </w:r>
      <w:r w:rsidRPr="008E3589">
        <w:rPr>
          <w:rFonts w:ascii="Times New Roman" w:hAnsi="Times New Roman" w:cs="Times New Roman"/>
        </w:rPr>
        <w:t xml:space="preserve"> </w:t>
      </w:r>
      <w:r>
        <w:rPr>
          <w:rFonts w:ascii="Times New Roman" w:hAnsi="Times New Roman" w:cs="Times New Roman"/>
        </w:rPr>
        <w:t>in</w:t>
      </w:r>
      <w:r w:rsidRPr="008E3589">
        <w:rPr>
          <w:rFonts w:ascii="Times New Roman" w:hAnsi="Times New Roman" w:cs="Times New Roman"/>
        </w:rPr>
        <w:t xml:space="preserve"> the mythology of </w:t>
      </w:r>
      <w:r w:rsidRPr="00006C66">
        <w:rPr>
          <w:rFonts w:ascii="Times New Roman" w:hAnsi="Times New Roman" w:cs="Times New Roman"/>
        </w:rPr>
        <w:t xml:space="preserve">divine election of the Afrikaner people and their place in South Africa, along with the historical reconstruction of the Voortrekkers as a unified, cause-driven population </w:t>
      </w:r>
      <w:r w:rsidRPr="00006C66">
        <w:rPr>
          <w:rFonts w:ascii="Times New Roman" w:hAnsi="Times New Roman" w:cs="Times New Roman"/>
        </w:rPr>
        <w:fldChar w:fldCharType="begin"/>
      </w:r>
      <w:r w:rsidR="00712A9E">
        <w:rPr>
          <w:rFonts w:ascii="Times New Roman" w:hAnsi="Times New Roman" w:cs="Times New Roman"/>
        </w:rPr>
        <w:instrText xml:space="preserve"> ADDIN ZOTERO_ITEM CSL_CITATION {"citationID":"9tkHEFs0","properties":{"formattedCitation":"(Crampton 2001; Murray 2013)","plainCitation":"(Crampton 2001; Murray 2013)","noteIndex":0},"citationItems":[{"id":649,"uris":["http://zotero.org/users/490952/items/HZIA8PVX"],"uri":["http://zotero.org/users/490952/items/HZIA8PVX"],"itemData":{"id":649,"type":"article-journal","title":"The Voortrekker Monument, the birth of apartheid, and beyond","container-title":"Political Geography","page":"221-246","volume":"20","issue":"2","source":"ScienceDirect","abstract":"The role of monuments in producing contested national histories and identities is increasingly receiving critical attention in geography. This paper contributes to the existing literature on monuments and nationalism by examining the Voortrekker Monument in Pretoria and illustrating how it became a key site at which Afrikaners produced a distinct political identity in the late 1940s. Through examining the discourse surrounding the monument's inauguration in December 1949 it looks at five key discursive themes that attached different, but often complimentary, meanings to the monument. Through analysing these themes, I demonstrate how a contemporary Afrikaner identity was constructed through a particularistic interpretation of an heroic Voortrekker past and argue that the construction of this history and identity was governed by political debates in the 1930s and 1940s rather than any historical authenticity to Afrikaner nationalist claims. Moreover, the monument's inauguration just months after the election of the first apartheid government provides a useful window into the specificity of apartheid political identity. I argue that the representation of Afrikaner identity at the monument in distinctive ethnicist terms both legitimised, and was fundamental to the possibility of, apartheid. Finally, building on this analysis of apartheid I conclude by suggesting how this illuminates debates concerning South Africa's contemporary nation building project and the content of post apartheid identities.","DOI":"10.1016/S0962-6298(00)00062-7","ISSN":"0962-6298","journalAbbreviation":"Political Geography","author":[{"family":"Crampton","given":"Andrew"}],"issued":{"date-parts":[["2001",2]]}}},{"id":2916,"uris":["http://zotero.org/users/490952/items/WPD5N7DN"],"uri":["http://zotero.org/users/490952/items/WPD5N7DN"],"itemData":{"id":2916,"type":"book","title":"Commemorating and Forgetting: Challenges for the New South Africa","publisher":"University of Minnesota Press","publisher-place":"Minneapolis","source":"www.upress.umn.edu","event-place":"Minneapolis","abstract":"Reshaping the past for a livable present through “landscapes of remembrance” composed of art and architecture, museums and memorials","URL":"https://www.upress.umn.edu/book-division/books/commemorating-and-forgetting","language":"en","author":[{"family":"Murray","given":"Martin J."}],"issued":{"date-parts":[["2013"]]},"accessed":{"date-parts":[["2017",11,18]]}}}],"schema":"https://github.com/citation-style-language/schema/raw/master/csl-citation.json"} </w:instrText>
      </w:r>
      <w:r w:rsidRPr="00006C66">
        <w:rPr>
          <w:rFonts w:ascii="Times New Roman" w:hAnsi="Times New Roman" w:cs="Times New Roman"/>
        </w:rPr>
        <w:fldChar w:fldCharType="separate"/>
      </w:r>
      <w:r w:rsidRPr="00006C66">
        <w:rPr>
          <w:rFonts w:ascii="Times New Roman" w:hAnsi="Times New Roman" w:cs="Times New Roman"/>
          <w:noProof/>
        </w:rPr>
        <w:t>(Crampton 2001; Murray 2013)</w:t>
      </w:r>
      <w:r w:rsidRPr="00006C66">
        <w:rPr>
          <w:rFonts w:ascii="Times New Roman" w:hAnsi="Times New Roman" w:cs="Times New Roman"/>
        </w:rPr>
        <w:fldChar w:fldCharType="end"/>
      </w:r>
      <w:r w:rsidRPr="00006C66">
        <w:rPr>
          <w:rFonts w:ascii="Times New Roman" w:hAnsi="Times New Roman" w:cs="Times New Roman"/>
        </w:rPr>
        <w:t xml:space="preserve">. </w:t>
      </w:r>
      <w:r>
        <w:rPr>
          <w:rFonts w:ascii="Times New Roman" w:hAnsi="Times New Roman" w:cs="Times New Roman"/>
        </w:rPr>
        <w:t>While the battle looms large in Afrikaner nationalist history, the river—which such accounts say ran red with the blood of slain Zulu warriors</w:t>
      </w:r>
      <w:r w:rsidRPr="00FF5040">
        <w:rPr>
          <w:rStyle w:val="FootnoteReference"/>
        </w:rPr>
        <w:footnoteReference w:id="1"/>
      </w:r>
      <w:r>
        <w:rPr>
          <w:rFonts w:ascii="Times New Roman" w:hAnsi="Times New Roman" w:cs="Times New Roman"/>
        </w:rPr>
        <w:t>—is little more than a muddy stream.</w:t>
      </w:r>
    </w:p>
    <w:p w14:paraId="3DDBA851" w14:textId="77777777" w:rsidR="0046238D" w:rsidRDefault="0046238D" w:rsidP="00A91D10">
      <w:pPr>
        <w:spacing w:line="480" w:lineRule="auto"/>
        <w:ind w:firstLine="720"/>
        <w:rPr>
          <w:rFonts w:ascii="Times New Roman" w:hAnsi="Times New Roman" w:cs="Times New Roman"/>
        </w:rPr>
      </w:pPr>
      <w:r>
        <w:rPr>
          <w:rFonts w:ascii="Times New Roman" w:hAnsi="Times New Roman" w:cs="Times New Roman"/>
        </w:rPr>
        <w:t xml:space="preserve">The museums, standing across the river and memorializing different sides of the battle, are themselves curiously martial in posture and architecture. On the west bank of the river stands the </w:t>
      </w:r>
      <w:proofErr w:type="spellStart"/>
      <w:r>
        <w:rPr>
          <w:rFonts w:ascii="Times New Roman" w:hAnsi="Times New Roman" w:cs="Times New Roman"/>
        </w:rPr>
        <w:t>Bloedrivier</w:t>
      </w:r>
      <w:proofErr w:type="spellEnd"/>
      <w:r>
        <w:rPr>
          <w:rFonts w:ascii="Times New Roman" w:hAnsi="Times New Roman" w:cs="Times New Roman"/>
        </w:rPr>
        <w:t xml:space="preserve"> museum, which is home to a set of 64 life-size bronze recreations of the Voortrekker wagons, arranged in a circular formation, or </w:t>
      </w:r>
      <w:r w:rsidRPr="00545443">
        <w:rPr>
          <w:rFonts w:ascii="Times New Roman" w:hAnsi="Times New Roman" w:cs="Times New Roman"/>
          <w:i/>
        </w:rPr>
        <w:t>laager</w:t>
      </w:r>
      <w:r>
        <w:rPr>
          <w:rFonts w:ascii="Times New Roman" w:hAnsi="Times New Roman" w:cs="Times New Roman"/>
        </w:rPr>
        <w:t xml:space="preserve">. This daunting installation is located, according to museum staff, on the very site where the Voortrekkers circled their wagons to fight with Zulu warriors. Emerging victorious, despite being vastly outnumbered, the Voortrekkers are said to have taken this as a sign of their divine election and rightness of place in South Africa. Dedicated in 1947, during the ascendency of the Afrikaner nationalist cause, the </w:t>
      </w:r>
      <w:proofErr w:type="spellStart"/>
      <w:r>
        <w:rPr>
          <w:rFonts w:ascii="Times New Roman" w:hAnsi="Times New Roman" w:cs="Times New Roman"/>
        </w:rPr>
        <w:lastRenderedPageBreak/>
        <w:t>Bloedrivier</w:t>
      </w:r>
      <w:proofErr w:type="spellEnd"/>
      <w:r>
        <w:rPr>
          <w:rFonts w:ascii="Times New Roman" w:hAnsi="Times New Roman" w:cs="Times New Roman"/>
        </w:rPr>
        <w:t xml:space="preserve"> museum </w:t>
      </w:r>
      <w:r w:rsidRPr="00A70ADB">
        <w:rPr>
          <w:rFonts w:ascii="Times New Roman" w:hAnsi="Times New Roman" w:cs="Times New Roman"/>
        </w:rPr>
        <w:t>commemorates the military victory of the Boers.</w:t>
      </w:r>
      <w:r>
        <w:rPr>
          <w:rFonts w:ascii="Times New Roman" w:hAnsi="Times New Roman" w:cs="Times New Roman"/>
        </w:rPr>
        <w:t xml:space="preserve"> Private donations make up the majority of the museum’s operating budget.</w:t>
      </w:r>
    </w:p>
    <w:p w14:paraId="2ED50FE8" w14:textId="592D56C3" w:rsidR="0046238D" w:rsidRDefault="0046238D" w:rsidP="00A91D10">
      <w:pPr>
        <w:spacing w:line="480" w:lineRule="auto"/>
        <w:ind w:firstLine="720"/>
        <w:rPr>
          <w:rFonts w:ascii="Times New Roman" w:hAnsi="Times New Roman" w:cs="Times New Roman"/>
        </w:rPr>
      </w:pPr>
      <w:r>
        <w:rPr>
          <w:rFonts w:ascii="Times New Roman" w:hAnsi="Times New Roman" w:cs="Times New Roman"/>
        </w:rPr>
        <w:t xml:space="preserve">Directly opposite the </w:t>
      </w:r>
      <w:r w:rsidRPr="00545443">
        <w:rPr>
          <w:rFonts w:ascii="Times New Roman" w:hAnsi="Times New Roman" w:cs="Times New Roman"/>
          <w:i/>
        </w:rPr>
        <w:t>laager</w:t>
      </w:r>
      <w:r>
        <w:rPr>
          <w:rFonts w:ascii="Times New Roman" w:hAnsi="Times New Roman" w:cs="Times New Roman"/>
        </w:rPr>
        <w:t xml:space="preserve">, on the east bank of the river, stands the </w:t>
      </w:r>
      <w:proofErr w:type="spellStart"/>
      <w:r>
        <w:rPr>
          <w:rFonts w:ascii="Times New Roman" w:hAnsi="Times New Roman" w:cs="Times New Roman"/>
        </w:rPr>
        <w:t>Ncome</w:t>
      </w:r>
      <w:proofErr w:type="spellEnd"/>
      <w:r>
        <w:rPr>
          <w:rFonts w:ascii="Times New Roman" w:hAnsi="Times New Roman" w:cs="Times New Roman"/>
        </w:rPr>
        <w:t xml:space="preserve"> River museum. F</w:t>
      </w:r>
      <w:r w:rsidRPr="00A70ADB">
        <w:rPr>
          <w:rFonts w:ascii="Times New Roman" w:hAnsi="Times New Roman" w:cs="Times New Roman"/>
        </w:rPr>
        <w:t>ounded in 1998</w:t>
      </w:r>
      <w:r>
        <w:rPr>
          <w:rFonts w:ascii="Times New Roman" w:hAnsi="Times New Roman" w:cs="Times New Roman"/>
        </w:rPr>
        <w:t>,</w:t>
      </w:r>
      <w:r w:rsidRPr="00A70ADB">
        <w:rPr>
          <w:rFonts w:ascii="Times New Roman" w:hAnsi="Times New Roman" w:cs="Times New Roman"/>
        </w:rPr>
        <w:t xml:space="preserve"> </w:t>
      </w:r>
      <w:r>
        <w:rPr>
          <w:rFonts w:ascii="Times New Roman" w:hAnsi="Times New Roman" w:cs="Times New Roman"/>
        </w:rPr>
        <w:t>this museum commemorates</w:t>
      </w:r>
      <w:r w:rsidRPr="00A70ADB">
        <w:rPr>
          <w:rFonts w:ascii="Times New Roman" w:hAnsi="Times New Roman" w:cs="Times New Roman"/>
        </w:rPr>
        <w:t xml:space="preserve"> the sacrifice of Zulu warriors who died in </w:t>
      </w:r>
      <w:r>
        <w:rPr>
          <w:rFonts w:ascii="Times New Roman" w:hAnsi="Times New Roman" w:cs="Times New Roman"/>
        </w:rPr>
        <w:t xml:space="preserve">the same </w:t>
      </w:r>
      <w:r w:rsidRPr="00A70ADB">
        <w:rPr>
          <w:rFonts w:ascii="Times New Roman" w:hAnsi="Times New Roman" w:cs="Times New Roman"/>
        </w:rPr>
        <w:t>battle.</w:t>
      </w:r>
      <w:r>
        <w:rPr>
          <w:rFonts w:ascii="Times New Roman" w:hAnsi="Times New Roman" w:cs="Times New Roman"/>
        </w:rPr>
        <w:t xml:space="preserve"> Funded by the government, the museum seeks to offer a “positive reinterpretation of the 1838 war and Zulu culture in general” </w:t>
      </w:r>
      <w:r>
        <w:rPr>
          <w:rFonts w:ascii="Times New Roman" w:hAnsi="Times New Roman" w:cs="Times New Roman"/>
        </w:rPr>
        <w:fldChar w:fldCharType="begin"/>
      </w:r>
      <w:r w:rsidR="00712A9E">
        <w:rPr>
          <w:rFonts w:ascii="Times New Roman" w:hAnsi="Times New Roman" w:cs="Times New Roman"/>
        </w:rPr>
        <w:instrText xml:space="preserve"> ADDIN ZOTERO_ITEM CSL_CITATION {"citationID":"mvf79BIE","properties":{"formattedCitation":"(Dubin 2016, 187)","plainCitation":"(Dubin 2016, 187)","noteIndex":0},"citationItems":[{"id":2893,"uris":["http://zotero.org/users/490952/items/URTRHUIA"],"uri":["http://zotero.org/users/490952/items/URTRHUIA"],"itemData":{"id":2893,"type":"book","title":"Transforming Museums: Mounting Queen Victoria in a Democratic South Africa","publisher":"Springer","number-of-pages":"357","source":"Google Books","abstract":"A detailed look at how South Africa's museum present the nation's past, and how they can serve as a lens for examining changes in South African society at large.","ISBN":"978-1-137-05775-4","note":"Google-Books-ID: emcYDAAAQBAJ","shortTitle":"Transforming Museums","language":"en","author":[{"family":"Dubin","given":"S."}],"issued":{"date-parts":[["2016",4,30]]}},"locator":"187"}],"schema":"https://github.com/citation-style-language/schema/raw/master/csl-citation.json"} </w:instrText>
      </w:r>
      <w:r>
        <w:rPr>
          <w:rFonts w:ascii="Times New Roman" w:hAnsi="Times New Roman" w:cs="Times New Roman"/>
        </w:rPr>
        <w:fldChar w:fldCharType="separate"/>
      </w:r>
      <w:r>
        <w:rPr>
          <w:rFonts w:ascii="Times New Roman" w:hAnsi="Times New Roman" w:cs="Times New Roman"/>
          <w:noProof/>
        </w:rPr>
        <w:t>(Dubin 2016, 187)</w:t>
      </w:r>
      <w:r>
        <w:rPr>
          <w:rFonts w:ascii="Times New Roman" w:hAnsi="Times New Roman" w:cs="Times New Roman"/>
        </w:rPr>
        <w:fldChar w:fldCharType="end"/>
      </w:r>
      <w:r>
        <w:rPr>
          <w:rFonts w:ascii="Times New Roman" w:hAnsi="Times New Roman" w:cs="Times New Roman"/>
        </w:rPr>
        <w:t xml:space="preserve">. The building is shaped as a concave arch, arrayed with </w:t>
      </w:r>
      <w:proofErr w:type="spellStart"/>
      <w:r w:rsidRPr="00545443">
        <w:rPr>
          <w:rFonts w:ascii="Times New Roman" w:hAnsi="Times New Roman" w:cs="Times New Roman"/>
          <w:i/>
        </w:rPr>
        <w:t>izihlanu</w:t>
      </w:r>
      <w:proofErr w:type="spellEnd"/>
      <w:r>
        <w:rPr>
          <w:rFonts w:ascii="Times New Roman" w:hAnsi="Times New Roman" w:cs="Times New Roman"/>
          <w:i/>
        </w:rPr>
        <w:t xml:space="preserve"> </w:t>
      </w:r>
      <w:r>
        <w:rPr>
          <w:rFonts w:ascii="Times New Roman" w:hAnsi="Times New Roman" w:cs="Times New Roman"/>
        </w:rPr>
        <w:t>(shields) from each of the regiments of the Zulu kingdom that fought in the battle. The concave shape of the building evokes the “bull horn” (</w:t>
      </w:r>
      <w:proofErr w:type="spellStart"/>
      <w:r w:rsidRPr="008E3589">
        <w:rPr>
          <w:rFonts w:ascii="Times New Roman" w:hAnsi="Times New Roman" w:cs="Times New Roman"/>
          <w:i/>
        </w:rPr>
        <w:t>impondo</w:t>
      </w:r>
      <w:proofErr w:type="spellEnd"/>
      <w:r w:rsidRPr="008E3589">
        <w:rPr>
          <w:rFonts w:ascii="Times New Roman" w:hAnsi="Times New Roman" w:cs="Times New Roman"/>
          <w:i/>
        </w:rPr>
        <w:t xml:space="preserve"> </w:t>
      </w:r>
      <w:proofErr w:type="spellStart"/>
      <w:r w:rsidRPr="008E3589">
        <w:rPr>
          <w:rFonts w:ascii="Times New Roman" w:hAnsi="Times New Roman" w:cs="Times New Roman"/>
          <w:i/>
        </w:rPr>
        <w:t>zenkomo</w:t>
      </w:r>
      <w:proofErr w:type="spellEnd"/>
      <w:r>
        <w:rPr>
          <w:rFonts w:ascii="Times New Roman" w:hAnsi="Times New Roman" w:cs="Times New Roman"/>
        </w:rPr>
        <w:t xml:space="preserve">) formation of the Zulu regiments and stands, according to museum staff, on the site where the Zulu warriors arranged themselves for battle when their calls for parley with the Boers went unanswered. Frozen in concrete, bronze, and collective memory, the two sides still stand, poised for combat. </w:t>
      </w:r>
    </w:p>
    <w:p w14:paraId="3ED00103" w14:textId="79052453" w:rsidR="0046238D" w:rsidRDefault="0046238D" w:rsidP="00A91D10">
      <w:pPr>
        <w:spacing w:line="480" w:lineRule="auto"/>
        <w:ind w:firstLine="720"/>
        <w:rPr>
          <w:rFonts w:ascii="Times New Roman" w:hAnsi="Times New Roman" w:cs="Times New Roman"/>
        </w:rPr>
      </w:pPr>
      <w:r>
        <w:rPr>
          <w:rFonts w:ascii="Times New Roman" w:hAnsi="Times New Roman" w:cs="Times New Roman"/>
        </w:rPr>
        <w:t xml:space="preserve">These museums, sitting just across the river from one another, </w:t>
      </w:r>
      <w:r w:rsidRPr="00A70ADB">
        <w:rPr>
          <w:rFonts w:ascii="Times New Roman" w:hAnsi="Times New Roman" w:cs="Times New Roman"/>
        </w:rPr>
        <w:t xml:space="preserve">commemorate two </w:t>
      </w:r>
      <w:r>
        <w:rPr>
          <w:rFonts w:ascii="Times New Roman" w:hAnsi="Times New Roman" w:cs="Times New Roman"/>
        </w:rPr>
        <w:t>vastly different interpretations</w:t>
      </w:r>
      <w:r w:rsidRPr="00A70ADB">
        <w:rPr>
          <w:rFonts w:ascii="Times New Roman" w:hAnsi="Times New Roman" w:cs="Times New Roman"/>
        </w:rPr>
        <w:t xml:space="preserve"> of a single battle</w:t>
      </w:r>
      <w:r>
        <w:rPr>
          <w:rFonts w:ascii="Times New Roman" w:hAnsi="Times New Roman" w:cs="Times New Roman"/>
        </w:rPr>
        <w:t xml:space="preserve">, each sympathetic to their own group. Each side claims the other was treacherous, and each was acting in self-defense. Each side claims their rightness of place, through divine election of the Afrikaners or through the indigeneity of the Zulus. Both sides, in other words, claim the moral high ground, in victory and defeat. The “mutually annihilating truths” of each institution, to borrow a phrase from Rian Malan </w:t>
      </w:r>
      <w:r>
        <w:rPr>
          <w:rFonts w:ascii="Times New Roman" w:hAnsi="Times New Roman" w:cs="Times New Roman"/>
        </w:rPr>
        <w:fldChar w:fldCharType="begin"/>
      </w:r>
      <w:r w:rsidR="00712A9E">
        <w:rPr>
          <w:rFonts w:ascii="Times New Roman" w:hAnsi="Times New Roman" w:cs="Times New Roman"/>
        </w:rPr>
        <w:instrText xml:space="preserve"> ADDIN ZOTERO_ITEM CSL_CITATION {"citationID":"wy7ceDTD","properties":{"formattedCitation":"(Malan 2009)","plainCitation":"(Malan 2009)","dontUpdate":true,"noteIndex":0},"citationItems":[{"id":521,"uris":["http://zotero.org/users/490952/items/ES4PEB3E"],"uri":["http://zotero.org/users/490952/items/ES4PEB3E"],"itemData":{"id":521,"type":"book","title":"Resident Alien","publisher":"Jonathan Bell Publishers","publisher-place":"Johannesburg","event-place":"Johannesburg","author":[{"family":"Malan","given":"Rian"}],"issued":{"date-parts":[["2009"]]}}}],"schema":"https://github.com/citation-style-language/schema/raw/master/csl-citation.json"} </w:instrText>
      </w:r>
      <w:r>
        <w:rPr>
          <w:rFonts w:ascii="Times New Roman" w:hAnsi="Times New Roman" w:cs="Times New Roman"/>
        </w:rPr>
        <w:fldChar w:fldCharType="separate"/>
      </w:r>
      <w:r>
        <w:rPr>
          <w:rFonts w:ascii="Times New Roman" w:hAnsi="Times New Roman" w:cs="Times New Roman"/>
          <w:noProof/>
        </w:rPr>
        <w:t>(2009)</w:t>
      </w:r>
      <w:r>
        <w:rPr>
          <w:rFonts w:ascii="Times New Roman" w:hAnsi="Times New Roman" w:cs="Times New Roman"/>
        </w:rPr>
        <w:fldChar w:fldCharType="end"/>
      </w:r>
      <w:r>
        <w:rPr>
          <w:rFonts w:ascii="Times New Roman" w:hAnsi="Times New Roman" w:cs="Times New Roman"/>
        </w:rPr>
        <w:t>,</w:t>
      </w:r>
      <w:r w:rsidRPr="00FF5040">
        <w:rPr>
          <w:rStyle w:val="FootnoteReference"/>
        </w:rPr>
        <w:footnoteReference w:id="2"/>
      </w:r>
      <w:r>
        <w:rPr>
          <w:rFonts w:ascii="Times New Roman" w:hAnsi="Times New Roman" w:cs="Times New Roman"/>
        </w:rPr>
        <w:t xml:space="preserve"> exist alongside of the other. </w:t>
      </w:r>
    </w:p>
    <w:p w14:paraId="4CC39FBD" w14:textId="77777777" w:rsidR="0046238D" w:rsidRDefault="0046238D" w:rsidP="00A91D10">
      <w:pPr>
        <w:spacing w:line="480" w:lineRule="auto"/>
        <w:ind w:firstLine="720"/>
        <w:rPr>
          <w:rFonts w:ascii="Times New Roman" w:hAnsi="Times New Roman" w:cs="Times New Roman"/>
        </w:rPr>
      </w:pPr>
      <w:r>
        <w:rPr>
          <w:rFonts w:ascii="Times New Roman" w:hAnsi="Times New Roman" w:cs="Times New Roman"/>
        </w:rPr>
        <w:lastRenderedPageBreak/>
        <w:t xml:space="preserve">On the day I visited, local groups were visiting each of the museums. The visitors, children from an Afrikaans-medium primary school at the </w:t>
      </w:r>
      <w:proofErr w:type="spellStart"/>
      <w:r>
        <w:rPr>
          <w:rFonts w:ascii="Times New Roman" w:hAnsi="Times New Roman" w:cs="Times New Roman"/>
        </w:rPr>
        <w:t>Bloedrivier</w:t>
      </w:r>
      <w:proofErr w:type="spellEnd"/>
      <w:r>
        <w:rPr>
          <w:rFonts w:ascii="Times New Roman" w:hAnsi="Times New Roman" w:cs="Times New Roman"/>
        </w:rPr>
        <w:t xml:space="preserve"> museum, and young local artists painting a mural in the </w:t>
      </w:r>
      <w:proofErr w:type="spellStart"/>
      <w:r>
        <w:rPr>
          <w:rFonts w:ascii="Times New Roman" w:hAnsi="Times New Roman" w:cs="Times New Roman"/>
        </w:rPr>
        <w:t>Ncome</w:t>
      </w:r>
      <w:proofErr w:type="spellEnd"/>
      <w:r>
        <w:rPr>
          <w:rFonts w:ascii="Times New Roman" w:hAnsi="Times New Roman" w:cs="Times New Roman"/>
        </w:rPr>
        <w:t xml:space="preserve"> River museum, said that they had known about the museums for a long time. When asked whether they would cross the river and visit the museum on the opposite bank, the artists laughed, and the children’s teachers asked why they should. Both the teachers and the artists could see the museum other bank of the river, but could not imagine viewing the battle from the other side. Even now, nearly 180 years after the battle, visitors are choosing sides.</w:t>
      </w:r>
    </w:p>
    <w:p w14:paraId="07D3F2BA" w14:textId="6556307E" w:rsidR="0046238D" w:rsidRDefault="0046238D" w:rsidP="00A91D10">
      <w:pPr>
        <w:spacing w:line="480" w:lineRule="auto"/>
        <w:ind w:firstLine="720"/>
        <w:rPr>
          <w:rFonts w:ascii="Times New Roman" w:hAnsi="Times New Roman" w:cs="Times New Roman"/>
        </w:rPr>
      </w:pPr>
      <w:r>
        <w:rPr>
          <w:rFonts w:ascii="Times New Roman" w:hAnsi="Times New Roman" w:cs="Times New Roman"/>
        </w:rPr>
        <w:t xml:space="preserve">Public figures, like President Jacob Zuma, have said that the coexistence of the museums is evidence of the power of the newly democratic South Africa to bring together formerly warring factions and build a rainbow nation that represents the interests of all citizens </w:t>
      </w:r>
      <w:r>
        <w:rPr>
          <w:rFonts w:ascii="Times New Roman" w:hAnsi="Times New Roman" w:cs="Times New Roman"/>
        </w:rPr>
        <w:fldChar w:fldCharType="begin"/>
      </w:r>
      <w:r w:rsidR="00712A9E">
        <w:rPr>
          <w:rFonts w:ascii="Times New Roman" w:hAnsi="Times New Roman" w:cs="Times New Roman"/>
        </w:rPr>
        <w:instrText xml:space="preserve"> ADDIN ZOTERO_ITEM CSL_CITATION {"citationID":"cDy27icb","properties":{"formattedCitation":"(Dzanibe 2014)","plainCitation":"(Dzanibe 2014)","noteIndex":0},"citationItems":[{"id":2897,"uris":["http://zotero.org/users/490952/items/H5BP5JPN"],"uri":["http://zotero.org/users/490952/items/H5BP5JPN"],"itemData":{"id":2897,"type":"article-newspaper","title":"Division marks opening of Reconciliation bridge","container-title":"IOL News","publisher-place":"KwaZulu-Natal","event-place":"KwaZulu-Natal","abstract":"King Goodwill Zwelithini has called the Afrikaners and Zulus to forgive each other and \"move on\".","URL":"https://www.iol.co.za/news/south-africa/kwazulu-natal/division-marks-opening-of-reconciliation-bridge-1796622","author":[{"family":"Dzanibe","given":"Siyabulela"}],"issued":{"date-parts":[["2014",12,17]]},"accessed":{"date-parts":[["2017",11,6]]}}}],"schema":"https://github.com/citation-style-language/schema/raw/master/csl-citation.json"} </w:instrText>
      </w:r>
      <w:r>
        <w:rPr>
          <w:rFonts w:ascii="Times New Roman" w:hAnsi="Times New Roman" w:cs="Times New Roman"/>
        </w:rPr>
        <w:fldChar w:fldCharType="separate"/>
      </w:r>
      <w:r>
        <w:rPr>
          <w:rFonts w:ascii="Times New Roman" w:hAnsi="Times New Roman" w:cs="Times New Roman"/>
          <w:noProof/>
        </w:rPr>
        <w:t>(Dzanibe 2014)</w:t>
      </w:r>
      <w:r>
        <w:rPr>
          <w:rFonts w:ascii="Times New Roman" w:hAnsi="Times New Roman" w:cs="Times New Roman"/>
        </w:rPr>
        <w:fldChar w:fldCharType="end"/>
      </w:r>
      <w:r>
        <w:rPr>
          <w:rFonts w:ascii="Times New Roman" w:hAnsi="Times New Roman" w:cs="Times New Roman"/>
        </w:rPr>
        <w:t xml:space="preserve">. But is this parallel existence of discrete interpretations of history indicative of the emergence of a newly unified nation? While there is a kind of balance in telling the story of both sides of the battle, it is a balance of peaceful coexistence of discrete groups </w:t>
      </w:r>
      <w:r>
        <w:rPr>
          <w:rFonts w:ascii="Times New Roman" w:hAnsi="Times New Roman" w:cs="Times New Roman"/>
        </w:rPr>
        <w:fldChar w:fldCharType="begin"/>
      </w:r>
      <w:r w:rsidR="00712A9E">
        <w:rPr>
          <w:rFonts w:ascii="Times New Roman" w:hAnsi="Times New Roman" w:cs="Times New Roman"/>
        </w:rPr>
        <w:instrText xml:space="preserve"> ADDIN ZOTERO_ITEM CSL_CITATION {"citationID":"NTEtEFQy","properties":{"formattedCitation":"(Girshick 2004, 34)","plainCitation":"(Girshick 2004, 34)","noteIndex":0},"citationItems":[{"id":128,"uris":["http://zotero.org/users/490952/items/5NQH88ER"],"uri":["http://zotero.org/users/490952/items/5NQH88ER"],"itemData":{"id":128,"type":"article-journal","title":"Ncome Museum/Monument: From Reconciliation to Resistance","container-title":"Museum Anthropology","page":"25–36","volume":"27","issue":"1-2","source":"Wiley Online Library","DOI":"10.1525/mua.2004.27.1-2.25","ISSN":"1548-1379","shortTitle":"Ncome Museum/Monument","language":"en","author":[{"family":"Girshick","given":"Paula"}],"issued":{"date-parts":[["2004"]]}},"locator":"34"}],"schema":"https://github.com/citation-style-language/schema/raw/master/csl-citation.json"} </w:instrText>
      </w:r>
      <w:r>
        <w:rPr>
          <w:rFonts w:ascii="Times New Roman" w:hAnsi="Times New Roman" w:cs="Times New Roman"/>
        </w:rPr>
        <w:fldChar w:fldCharType="separate"/>
      </w:r>
      <w:r>
        <w:rPr>
          <w:rFonts w:ascii="Times New Roman" w:hAnsi="Times New Roman" w:cs="Times New Roman"/>
          <w:noProof/>
        </w:rPr>
        <w:t>(Girshick 2004, 34)</w:t>
      </w:r>
      <w:r>
        <w:rPr>
          <w:rFonts w:ascii="Times New Roman" w:hAnsi="Times New Roman" w:cs="Times New Roman"/>
        </w:rPr>
        <w:fldChar w:fldCharType="end"/>
      </w:r>
      <w:r>
        <w:rPr>
          <w:rFonts w:ascii="Times New Roman" w:hAnsi="Times New Roman" w:cs="Times New Roman"/>
        </w:rPr>
        <w:t xml:space="preserve">, rather than a meaningful integration of narratives, or space, or history, or people. </w:t>
      </w:r>
    </w:p>
    <w:p w14:paraId="69136D9C" w14:textId="77777777" w:rsidR="0046238D" w:rsidRDefault="0046238D" w:rsidP="00A91D10">
      <w:pPr>
        <w:spacing w:line="480" w:lineRule="auto"/>
        <w:ind w:firstLine="720"/>
        <w:rPr>
          <w:rFonts w:ascii="Times New Roman" w:hAnsi="Times New Roman" w:cs="Times New Roman"/>
        </w:rPr>
      </w:pPr>
      <w:r>
        <w:rPr>
          <w:rFonts w:ascii="Times New Roman" w:hAnsi="Times New Roman" w:cs="Times New Roman"/>
        </w:rPr>
        <w:t xml:space="preserve">To address these contradictions, the South African government dedicated funds to open a bridge connecting the two sites. In 2013, President Jacob Zuma presided over the commemoration of the bridge at the </w:t>
      </w:r>
      <w:proofErr w:type="spellStart"/>
      <w:r>
        <w:rPr>
          <w:rFonts w:ascii="Times New Roman" w:hAnsi="Times New Roman" w:cs="Times New Roman"/>
        </w:rPr>
        <w:t>Ncome</w:t>
      </w:r>
      <w:proofErr w:type="spellEnd"/>
      <w:r>
        <w:rPr>
          <w:rFonts w:ascii="Times New Roman" w:hAnsi="Times New Roman" w:cs="Times New Roman"/>
        </w:rPr>
        <w:t xml:space="preserve"> River Museum in a ceremony marking the 175</w:t>
      </w:r>
      <w:r w:rsidRPr="00AD5359">
        <w:rPr>
          <w:rFonts w:ascii="Times New Roman" w:hAnsi="Times New Roman" w:cs="Times New Roman"/>
          <w:vertAlign w:val="superscript"/>
        </w:rPr>
        <w:t>th</w:t>
      </w:r>
      <w:r>
        <w:rPr>
          <w:rFonts w:ascii="Times New Roman" w:hAnsi="Times New Roman" w:cs="Times New Roman"/>
        </w:rPr>
        <w:t xml:space="preserve"> anniversary of the battle. The bridge was intended to literally and figuratively connect the two museums, and provide a path to reconciliation. The sign explaining the bridge proclaims that it “was constructed to symbolize the removal of racial and social barriers by connecting two institutions built on one battle field, narrating the same story…from two different perspectives. </w:t>
      </w:r>
      <w:r>
        <w:rPr>
          <w:rFonts w:ascii="Times New Roman" w:hAnsi="Times New Roman" w:cs="Times New Roman"/>
        </w:rPr>
        <w:lastRenderedPageBreak/>
        <w:t xml:space="preserve">This bridge moves beyond linking these two institutions to connect and unite citizens through shared history, heritage and values towards unity in diversity and nation building.” </w:t>
      </w:r>
    </w:p>
    <w:p w14:paraId="2960E1AD" w14:textId="2B06A72F" w:rsidR="0046238D" w:rsidRDefault="0046238D" w:rsidP="00A91D10">
      <w:pPr>
        <w:spacing w:line="480" w:lineRule="auto"/>
        <w:ind w:firstLine="720"/>
        <w:rPr>
          <w:rFonts w:ascii="Times New Roman" w:hAnsi="Times New Roman" w:cs="Times New Roman"/>
        </w:rPr>
      </w:pPr>
      <w:r>
        <w:rPr>
          <w:rFonts w:ascii="Times New Roman" w:hAnsi="Times New Roman" w:cs="Times New Roman"/>
        </w:rPr>
        <w:t xml:space="preserve">The reconciliation bridge, however, was a source of conflict from its inception </w:t>
      </w:r>
      <w:r>
        <w:rPr>
          <w:rFonts w:ascii="Times New Roman" w:hAnsi="Times New Roman" w:cs="Times New Roman"/>
        </w:rPr>
        <w:fldChar w:fldCharType="begin"/>
      </w:r>
      <w:r w:rsidR="00712A9E">
        <w:rPr>
          <w:rFonts w:ascii="Times New Roman" w:hAnsi="Times New Roman" w:cs="Times New Roman"/>
        </w:rPr>
        <w:instrText xml:space="preserve"> ADDIN ZOTERO_ITEM CSL_CITATION {"citationID":"NXXCCTzI","properties":{"formattedCitation":"(Coan 2013)","plainCitation":"(Coan 2013)","noteIndex":0},"citationItems":[{"id":2895,"uris":["http://zotero.org/users/490952/items/54MW36RW"],"uri":["http://zotero.org/users/490952/items/54MW36RW"],"itemData":{"id":2895,"type":"article-newspaper","title":"Bridging a river of blood","container-title":"The Witness","abstract":"Reconciliation was key at the Courageous Conversations conference held to remember the 175th anniversary of \nthe Battle of Blood River/Ncome. There are, however, one or two issues left to iron out, writes Stephen Coan...","URL":"https://www.news24.com/Archives/Witness/Bridging-a-river-of-blood-20150430","author":[{"family":"Coan","given":"Stephen"}],"issued":{"date-parts":[["2013",11,14]]},"accessed":{"date-parts":[["2017",11,6]]}}}],"schema":"https://github.com/citation-style-language/schema/raw/master/csl-citation.json"} </w:instrText>
      </w:r>
      <w:r>
        <w:rPr>
          <w:rFonts w:ascii="Times New Roman" w:hAnsi="Times New Roman" w:cs="Times New Roman"/>
        </w:rPr>
        <w:fldChar w:fldCharType="separate"/>
      </w:r>
      <w:r>
        <w:rPr>
          <w:rFonts w:ascii="Times New Roman" w:hAnsi="Times New Roman" w:cs="Times New Roman"/>
          <w:noProof/>
        </w:rPr>
        <w:t>(Coan 2013)</w:t>
      </w:r>
      <w:r>
        <w:rPr>
          <w:rFonts w:ascii="Times New Roman" w:hAnsi="Times New Roman" w:cs="Times New Roman"/>
        </w:rPr>
        <w:fldChar w:fldCharType="end"/>
      </w:r>
      <w:r>
        <w:rPr>
          <w:rFonts w:ascii="Times New Roman" w:hAnsi="Times New Roman" w:cs="Times New Roman"/>
        </w:rPr>
        <w:t xml:space="preserve">. At the commemoration of the sign quoted above, state dignitaries standing at the </w:t>
      </w:r>
      <w:proofErr w:type="spellStart"/>
      <w:r>
        <w:rPr>
          <w:rFonts w:ascii="Times New Roman" w:hAnsi="Times New Roman" w:cs="Times New Roman"/>
        </w:rPr>
        <w:t>Ncome</w:t>
      </w:r>
      <w:proofErr w:type="spellEnd"/>
      <w:r>
        <w:rPr>
          <w:rFonts w:ascii="Times New Roman" w:hAnsi="Times New Roman" w:cs="Times New Roman"/>
        </w:rPr>
        <w:t xml:space="preserve"> River museum campus were greeted with apartheid-era flags flown in protest at the </w:t>
      </w:r>
      <w:proofErr w:type="spellStart"/>
      <w:r>
        <w:rPr>
          <w:rFonts w:ascii="Times New Roman" w:hAnsi="Times New Roman" w:cs="Times New Roman"/>
        </w:rPr>
        <w:t>Bloedrivier</w:t>
      </w:r>
      <w:proofErr w:type="spellEnd"/>
      <w:r>
        <w:rPr>
          <w:rFonts w:ascii="Times New Roman" w:hAnsi="Times New Roman" w:cs="Times New Roman"/>
        </w:rPr>
        <w:t xml:space="preserve"> museum campus </w:t>
      </w:r>
      <w:r>
        <w:rPr>
          <w:rFonts w:ascii="Times New Roman" w:hAnsi="Times New Roman" w:cs="Times New Roman"/>
        </w:rPr>
        <w:fldChar w:fldCharType="begin"/>
      </w:r>
      <w:r w:rsidR="00712A9E">
        <w:rPr>
          <w:rFonts w:ascii="Times New Roman" w:hAnsi="Times New Roman" w:cs="Times New Roman"/>
        </w:rPr>
        <w:instrText xml:space="preserve"> ADDIN ZOTERO_ITEM CSL_CITATION {"citationID":"bUr6O5BH","properties":{"formattedCitation":"(Dzanibe 2014)","plainCitation":"(Dzanibe 2014)","noteIndex":0},"citationItems":[{"id":2897,"uris":["http://zotero.org/users/490952/items/H5BP5JPN"],"uri":["http://zotero.org/users/490952/items/H5BP5JPN"],"itemData":{"id":2897,"type":"article-newspaper","title":"Division marks opening of Reconciliation bridge","container-title":"IOL News","publisher-place":"KwaZulu-Natal","event-place":"KwaZulu-Natal","abstract":"King Goodwill Zwelithini has called the Afrikaners and Zulus to forgive each other and \"move on\".","URL":"https://www.iol.co.za/news/south-africa/kwazulu-natal/division-marks-opening-of-reconciliation-bridge-1796622","author":[{"family":"Dzanibe","given":"Siyabulela"}],"issued":{"date-parts":[["2014",12,17]]},"accessed":{"date-parts":[["2017",11,6]]}}}],"schema":"https://github.com/citation-style-language/schema/raw/master/csl-citation.json"} </w:instrText>
      </w:r>
      <w:r>
        <w:rPr>
          <w:rFonts w:ascii="Times New Roman" w:hAnsi="Times New Roman" w:cs="Times New Roman"/>
        </w:rPr>
        <w:fldChar w:fldCharType="separate"/>
      </w:r>
      <w:r>
        <w:rPr>
          <w:rFonts w:ascii="Times New Roman" w:hAnsi="Times New Roman" w:cs="Times New Roman"/>
          <w:noProof/>
        </w:rPr>
        <w:t>(Dzanibe 2014)</w:t>
      </w:r>
      <w:r>
        <w:rPr>
          <w:rFonts w:ascii="Times New Roman" w:hAnsi="Times New Roman" w:cs="Times New Roman"/>
        </w:rPr>
        <w:fldChar w:fldCharType="end"/>
      </w:r>
      <w:r>
        <w:rPr>
          <w:rFonts w:ascii="Times New Roman" w:hAnsi="Times New Roman" w:cs="Times New Roman"/>
        </w:rPr>
        <w:t xml:space="preserve">. The sign itself, situated on the </w:t>
      </w:r>
      <w:proofErr w:type="spellStart"/>
      <w:r>
        <w:rPr>
          <w:rFonts w:ascii="Times New Roman" w:hAnsi="Times New Roman" w:cs="Times New Roman"/>
        </w:rPr>
        <w:t>Ncome</w:t>
      </w:r>
      <w:proofErr w:type="spellEnd"/>
      <w:r>
        <w:rPr>
          <w:rFonts w:ascii="Times New Roman" w:hAnsi="Times New Roman" w:cs="Times New Roman"/>
        </w:rPr>
        <w:t xml:space="preserve"> River Museum grounds, is decorated with the same Zulu shields that adorn the museum building. Like the museum that houses it, the sign signals its allegiance in design, location and content. The protests against the bridge signaled their own partisan leanings, evoking symbols of Afrikaner power, like the old regime’s flag and the apartheid anthem. The bridge, while physically linking the two banks of the river, has not spanned the metaphorical distance between the two institutions and their constituencies.  </w:t>
      </w:r>
    </w:p>
    <w:p w14:paraId="04BE61D3" w14:textId="77777777" w:rsidR="0046238D" w:rsidRDefault="0046238D" w:rsidP="00A91D10">
      <w:pPr>
        <w:spacing w:line="480" w:lineRule="auto"/>
        <w:ind w:firstLine="720"/>
        <w:rPr>
          <w:rFonts w:ascii="Times New Roman" w:hAnsi="Times New Roman" w:cs="Times New Roman"/>
        </w:rPr>
      </w:pPr>
      <w:r>
        <w:rPr>
          <w:rFonts w:ascii="Times New Roman" w:hAnsi="Times New Roman" w:cs="Times New Roman"/>
        </w:rPr>
        <w:t xml:space="preserve">Yet, most remarkable of all, the bridge itself is literally inaccessible. It is gated and locked. The </w:t>
      </w:r>
      <w:proofErr w:type="spellStart"/>
      <w:r>
        <w:rPr>
          <w:rFonts w:ascii="Times New Roman" w:hAnsi="Times New Roman" w:cs="Times New Roman"/>
        </w:rPr>
        <w:t>Ncome</w:t>
      </w:r>
      <w:proofErr w:type="spellEnd"/>
      <w:r>
        <w:rPr>
          <w:rFonts w:ascii="Times New Roman" w:hAnsi="Times New Roman" w:cs="Times New Roman"/>
        </w:rPr>
        <w:t xml:space="preserve"> River Museum staff hold the keys. </w:t>
      </w:r>
      <w:r w:rsidRPr="00A70ADB">
        <w:rPr>
          <w:rFonts w:ascii="Times New Roman" w:hAnsi="Times New Roman" w:cs="Times New Roman"/>
        </w:rPr>
        <w:t xml:space="preserve">The </w:t>
      </w:r>
      <w:proofErr w:type="spellStart"/>
      <w:r w:rsidRPr="00A70ADB">
        <w:rPr>
          <w:rFonts w:ascii="Times New Roman" w:hAnsi="Times New Roman" w:cs="Times New Roman"/>
        </w:rPr>
        <w:t>Bloedrivier</w:t>
      </w:r>
      <w:proofErr w:type="spellEnd"/>
      <w:r w:rsidRPr="00A70ADB">
        <w:rPr>
          <w:rFonts w:ascii="Times New Roman" w:hAnsi="Times New Roman" w:cs="Times New Roman"/>
        </w:rPr>
        <w:t xml:space="preserve"> museum site is </w:t>
      </w:r>
      <w:r>
        <w:rPr>
          <w:rFonts w:ascii="Times New Roman" w:hAnsi="Times New Roman" w:cs="Times New Roman"/>
        </w:rPr>
        <w:t xml:space="preserve">surrounded </w:t>
      </w:r>
      <w:r w:rsidRPr="00A70ADB">
        <w:rPr>
          <w:rFonts w:ascii="Times New Roman" w:hAnsi="Times New Roman" w:cs="Times New Roman"/>
        </w:rPr>
        <w:t>by razor wire, which prevents visitors from approaching the bridge at all.</w:t>
      </w:r>
      <w:r>
        <w:rPr>
          <w:rFonts w:ascii="Times New Roman" w:hAnsi="Times New Roman" w:cs="Times New Roman"/>
        </w:rPr>
        <w:t xml:space="preserve"> While the reconciliation bridge exists, it is not possible for most visitors to actually traverse the distance between the two museums. Those metaphorical barriers which led the school teachers and the artists to dismiss my question about visiting the other museum are recreated in physical form on the bridge which was supposed to overcome them. </w:t>
      </w:r>
    </w:p>
    <w:p w14:paraId="16BB8311" w14:textId="00051B3D" w:rsidR="0046238D" w:rsidRDefault="0046238D" w:rsidP="00A91D10">
      <w:pPr>
        <w:spacing w:line="480" w:lineRule="auto"/>
        <w:ind w:firstLine="720"/>
        <w:rPr>
          <w:rFonts w:ascii="Times New Roman" w:hAnsi="Times New Roman" w:cs="Times New Roman"/>
        </w:rPr>
      </w:pPr>
      <w:r>
        <w:rPr>
          <w:rFonts w:ascii="Times New Roman" w:hAnsi="Times New Roman" w:cs="Times New Roman"/>
        </w:rPr>
        <w:t xml:space="preserve">The reasons behind the closure of the bridge are somewhat unclear. There have been some reports of vandalism, as well as security-based objections to “uncontrolled access” to the museum campuses </w:t>
      </w:r>
      <w:r>
        <w:rPr>
          <w:rFonts w:ascii="Times New Roman" w:hAnsi="Times New Roman" w:cs="Times New Roman"/>
        </w:rPr>
        <w:fldChar w:fldCharType="begin"/>
      </w:r>
      <w:r w:rsidR="00712A9E">
        <w:rPr>
          <w:rFonts w:ascii="Times New Roman" w:hAnsi="Times New Roman" w:cs="Times New Roman"/>
        </w:rPr>
        <w:instrText xml:space="preserve"> ADDIN ZOTERO_ITEM CSL_CITATION {"citationID":"jTv5wbEb","properties":{"formattedCitation":"(Coan 2013)","plainCitation":"(Coan 2013)","noteIndex":0},"citationItems":[{"id":2895,"uris":["http://zotero.org/users/490952/items/54MW36RW"],"uri":["http://zotero.org/users/490952/items/54MW36RW"],"itemData":{"id":2895,"type":"article-newspaper","title":"Bridging a river of blood","container-title":"The Witness","abstract":"Reconciliation was key at the Courageous Conversations conference held to remember the 175th anniversary of \nthe Battle of Blood River/Ncome. There are, however, one or two issues left to iron out, writes Stephen Coan...","URL":"https://www.news24.com/Archives/Witness/Bridging-a-river-of-blood-20150430","author":[{"family":"Coan","given":"Stephen"}],"issued":{"date-parts":[["2013",11,14]]},"accessed":{"date-parts":[["2017",11,6]]}}}],"schema":"https://github.com/citation-style-language/schema/raw/master/csl-citation.json"} </w:instrText>
      </w:r>
      <w:r>
        <w:rPr>
          <w:rFonts w:ascii="Times New Roman" w:hAnsi="Times New Roman" w:cs="Times New Roman"/>
        </w:rPr>
        <w:fldChar w:fldCharType="separate"/>
      </w:r>
      <w:r>
        <w:rPr>
          <w:rFonts w:ascii="Times New Roman" w:hAnsi="Times New Roman" w:cs="Times New Roman"/>
          <w:noProof/>
        </w:rPr>
        <w:t>(Coan 2013)</w:t>
      </w:r>
      <w:r>
        <w:rPr>
          <w:rFonts w:ascii="Times New Roman" w:hAnsi="Times New Roman" w:cs="Times New Roman"/>
        </w:rPr>
        <w:fldChar w:fldCharType="end"/>
      </w:r>
      <w:r>
        <w:rPr>
          <w:rFonts w:ascii="Times New Roman" w:hAnsi="Times New Roman" w:cs="Times New Roman"/>
        </w:rPr>
        <w:t xml:space="preserve">. Representatives from each of the museums have also cited the lack of funds for maintenance and security as a major barrier to the bridge’s use </w:t>
      </w:r>
      <w:r>
        <w:rPr>
          <w:rFonts w:ascii="Times New Roman" w:hAnsi="Times New Roman" w:cs="Times New Roman"/>
        </w:rPr>
        <w:fldChar w:fldCharType="begin"/>
      </w:r>
      <w:r w:rsidR="00712A9E">
        <w:rPr>
          <w:rFonts w:ascii="Times New Roman" w:hAnsi="Times New Roman" w:cs="Times New Roman"/>
        </w:rPr>
        <w:instrText xml:space="preserve"> ADDIN ZOTERO_ITEM CSL_CITATION {"citationID":"uPWEyghZ","properties":{"formattedCitation":"(Department of Arts and Culture: Republic of South Africa 2016)","plainCitation":"(Department of Arts and Culture: Republic of South Africa 2016)","noteIndex":0},"citationItems":[{"id":2955,"uris":["http://zotero.org/users/490952/items/AXZVY2E7"],"uri":["http://zotero.org/users/490952/items/AXZVY2E7"],"itemData":{"id":2955,"type":"webpage","title":"Closure of Reconciliation Bridge and road in Pretoria and Ncome: Voortrekker Monument, Freedom Park, Msunduzi Museum and DAC briefing; Status and future of Ncome Museum: DAC briefing | PMG","container-title":"Parliamentary Monitoring Group","abstract":"A meeting of the Arts and Culture committee held on 02 February 2016, lead by Ms X Tom (ANC)","URL":"https://pmg.org.za/committee-meeting/21966/","shortTitle":"Closure of Reconciliation Bridge and road in Pretoria and Ncome","author":[{"literal":"Department of Arts and Culture: Republic of South Africa"}],"issued":{"date-parts":[["2016"]]},"accessed":{"date-parts":[["2018",1,9]]}}}],"schema":"https://github.com/citation-style-language/schema/raw/master/csl-citation.json"} </w:instrText>
      </w:r>
      <w:r>
        <w:rPr>
          <w:rFonts w:ascii="Times New Roman" w:hAnsi="Times New Roman" w:cs="Times New Roman"/>
        </w:rPr>
        <w:fldChar w:fldCharType="separate"/>
      </w:r>
      <w:r>
        <w:rPr>
          <w:rFonts w:ascii="Times New Roman" w:hAnsi="Times New Roman" w:cs="Times New Roman"/>
          <w:noProof/>
        </w:rPr>
        <w:t xml:space="preserve">(Department of </w:t>
      </w:r>
      <w:r>
        <w:rPr>
          <w:rFonts w:ascii="Times New Roman" w:hAnsi="Times New Roman" w:cs="Times New Roman"/>
          <w:noProof/>
        </w:rPr>
        <w:lastRenderedPageBreak/>
        <w:t>Arts and Culture: Republic of South Africa 2016)</w:t>
      </w:r>
      <w:r>
        <w:rPr>
          <w:rFonts w:ascii="Times New Roman" w:hAnsi="Times New Roman" w:cs="Times New Roman"/>
        </w:rPr>
        <w:fldChar w:fldCharType="end"/>
      </w:r>
      <w:r>
        <w:rPr>
          <w:rFonts w:ascii="Times New Roman" w:hAnsi="Times New Roman" w:cs="Times New Roman"/>
        </w:rPr>
        <w:t xml:space="preserve">. Similar efforts to bridge disparate institutions have come to the same ends. The “reconciliation road” linking Freedom Park (a post-apartheid monument to the anti-apartheid struggle) and the </w:t>
      </w:r>
      <w:proofErr w:type="spellStart"/>
      <w:r>
        <w:rPr>
          <w:rFonts w:ascii="Times New Roman" w:hAnsi="Times New Roman" w:cs="Times New Roman"/>
        </w:rPr>
        <w:t>Vootrekker</w:t>
      </w:r>
      <w:proofErr w:type="spellEnd"/>
      <w:r>
        <w:rPr>
          <w:rFonts w:ascii="Times New Roman" w:hAnsi="Times New Roman" w:cs="Times New Roman"/>
        </w:rPr>
        <w:t xml:space="preserve"> Monument (an apartheid-era memorial commemorating the </w:t>
      </w:r>
      <w:proofErr w:type="spellStart"/>
      <w:r>
        <w:rPr>
          <w:rFonts w:ascii="Times New Roman" w:hAnsi="Times New Roman" w:cs="Times New Roman"/>
        </w:rPr>
        <w:t>Voortrekers</w:t>
      </w:r>
      <w:proofErr w:type="spellEnd"/>
      <w:r>
        <w:rPr>
          <w:rFonts w:ascii="Times New Roman" w:hAnsi="Times New Roman" w:cs="Times New Roman"/>
        </w:rPr>
        <w:t xml:space="preserve">) outside of Pretoria was closed indefinitely in 2015, due to budgetary and security concerns </w:t>
      </w:r>
      <w:r>
        <w:rPr>
          <w:rFonts w:ascii="Times New Roman" w:hAnsi="Times New Roman" w:cs="Times New Roman"/>
        </w:rPr>
        <w:fldChar w:fldCharType="begin"/>
      </w:r>
      <w:r w:rsidR="00712A9E">
        <w:rPr>
          <w:rFonts w:ascii="Times New Roman" w:hAnsi="Times New Roman" w:cs="Times New Roman"/>
        </w:rPr>
        <w:instrText xml:space="preserve"> ADDIN ZOTERO_ITEM CSL_CITATION {"citationID":"aEAQi1AQ","properties":{"formattedCitation":"(Alfred 2015)","plainCitation":"(Alfred 2015)","noteIndex":0},"citationItems":[{"id":2958,"uris":["http://zotero.org/users/490952/items/N4KFHRW4"],"uri":["http://zotero.org/users/490952/items/N4KFHRW4"],"itemData":{"id":2958,"type":"article-newspaper","title":"No easy road between Voortrekker Monument and Freedom Park | News | National | M&amp;G","container-title":"Mail and Guardian Online","publisher-place":"Pretoria","event-place":"Pretoria","URL":"https://mg.co.za/article/2015-04-23-no-easy-road-between-voortrekker-monument-and-freedom-park","author":[{"family":"Alfred","given":"Luke"}],"issued":{"date-parts":[["2015",4,24]]},"accessed":{"date-parts":[["2018",1,11]]}}}],"schema":"https://github.com/citation-style-language/schema/raw/master/csl-citation.json"} </w:instrText>
      </w:r>
      <w:r>
        <w:rPr>
          <w:rFonts w:ascii="Times New Roman" w:hAnsi="Times New Roman" w:cs="Times New Roman"/>
        </w:rPr>
        <w:fldChar w:fldCharType="separate"/>
      </w:r>
      <w:r>
        <w:rPr>
          <w:rFonts w:ascii="Times New Roman" w:hAnsi="Times New Roman" w:cs="Times New Roman"/>
          <w:noProof/>
        </w:rPr>
        <w:t>(Alfred 2015)</w:t>
      </w:r>
      <w:r>
        <w:rPr>
          <w:rFonts w:ascii="Times New Roman" w:hAnsi="Times New Roman" w:cs="Times New Roman"/>
        </w:rPr>
        <w:fldChar w:fldCharType="end"/>
      </w:r>
      <w:r>
        <w:rPr>
          <w:rFonts w:ascii="Times New Roman" w:hAnsi="Times New Roman" w:cs="Times New Roman"/>
        </w:rPr>
        <w:t>.</w:t>
      </w:r>
      <w:r w:rsidRPr="00FF5040">
        <w:rPr>
          <w:rStyle w:val="FootnoteReference"/>
        </w:rPr>
        <w:footnoteReference w:id="3"/>
      </w:r>
      <w:r>
        <w:rPr>
          <w:rFonts w:ascii="Times New Roman" w:hAnsi="Times New Roman" w:cs="Times New Roman"/>
        </w:rPr>
        <w:t xml:space="preserve"> But a blocked bridge and a closed road are not, in themselves, noteworthy. </w:t>
      </w:r>
    </w:p>
    <w:p w14:paraId="329FEB7C" w14:textId="77777777" w:rsidR="0046238D" w:rsidRDefault="0046238D" w:rsidP="00A91D10">
      <w:pPr>
        <w:spacing w:line="480" w:lineRule="auto"/>
        <w:ind w:firstLine="720"/>
        <w:rPr>
          <w:rFonts w:ascii="Times New Roman" w:hAnsi="Times New Roman" w:cs="Times New Roman"/>
        </w:rPr>
      </w:pPr>
      <w:r>
        <w:rPr>
          <w:rFonts w:ascii="Times New Roman" w:hAnsi="Times New Roman" w:cs="Times New Roman"/>
        </w:rPr>
        <w:t xml:space="preserve">The bridge and the road, however, are not simply infrastructural connections. They were constructed to be symbolically resonant. Their existence was meant to indicate the possibilities of the new, democratic order to create connections that could not have existed under the old regime. While the building of new institutions, like Freedom Park and the </w:t>
      </w:r>
      <w:proofErr w:type="spellStart"/>
      <w:r>
        <w:rPr>
          <w:rFonts w:ascii="Times New Roman" w:hAnsi="Times New Roman" w:cs="Times New Roman"/>
        </w:rPr>
        <w:t>Ncome</w:t>
      </w:r>
      <w:proofErr w:type="spellEnd"/>
      <w:r>
        <w:rPr>
          <w:rFonts w:ascii="Times New Roman" w:hAnsi="Times New Roman" w:cs="Times New Roman"/>
        </w:rPr>
        <w:t xml:space="preserve"> River Museum, was a critical part of the redress of past injustices, the symbolic and literal bridge-building was, in many ways, the central feature of the transition. These bridges, whether the literal, concrete ones, or the symbolic ones—like the new multi-lingual, multi-melody national anthem, the 1995 Rugby World Cup or the Truth and Reconciliation Commission—were meant to reconfigure what it meant to be South African. Leaders of the transition, from Nelson Mandela to F.W. De Klerk and Desmond Tutu called these efforts reconciliation. The hallmark of the negotiated transition was not only the justice of majoritarian democracy, but the institutionalized attempts to remap the social and political sphere to overcome the divisions made and sustained by previous regimes. </w:t>
      </w:r>
    </w:p>
    <w:p w14:paraId="3C19B263" w14:textId="77777777" w:rsidR="0046238D" w:rsidRDefault="0046238D" w:rsidP="00A91D10">
      <w:pPr>
        <w:spacing w:line="480" w:lineRule="auto"/>
        <w:ind w:firstLine="720"/>
        <w:rPr>
          <w:rFonts w:ascii="Times New Roman" w:hAnsi="Times New Roman" w:cs="Times New Roman"/>
        </w:rPr>
      </w:pPr>
      <w:r>
        <w:rPr>
          <w:rFonts w:ascii="Times New Roman" w:hAnsi="Times New Roman" w:cs="Times New Roman"/>
        </w:rPr>
        <w:lastRenderedPageBreak/>
        <w:t>At their core, such efforts were attempts at nation building; attempts to create a community of sentiment which meaningfully mirrored the new multi-racial community of free and equal citizens. While representation of previously disenfranchised people was key to making the new democracy meaningfully multi-racial, the attempts to connect previously separated communities were central to the very idea of building a new South Africa. The transition did not just mean that a new museum would be built,</w:t>
      </w:r>
      <w:r w:rsidRPr="00FF5040">
        <w:rPr>
          <w:rStyle w:val="FootnoteReference"/>
        </w:rPr>
        <w:footnoteReference w:id="4"/>
      </w:r>
      <w:r>
        <w:rPr>
          <w:rFonts w:ascii="Times New Roman" w:hAnsi="Times New Roman" w:cs="Times New Roman"/>
        </w:rPr>
        <w:t xml:space="preserve"> but that it would be connected to the extant museum, telling both sides of the battle and encouraging the conversation.</w:t>
      </w:r>
    </w:p>
    <w:p w14:paraId="40DD5E99" w14:textId="5FD8EB2D" w:rsidR="0046238D" w:rsidRDefault="0046238D" w:rsidP="00A91D10">
      <w:pPr>
        <w:spacing w:line="480" w:lineRule="auto"/>
        <w:ind w:firstLine="720"/>
        <w:rPr>
          <w:rFonts w:ascii="Times New Roman" w:hAnsi="Times New Roman" w:cs="Times New Roman"/>
        </w:rPr>
      </w:pPr>
      <w:r>
        <w:rPr>
          <w:rFonts w:ascii="Times New Roman" w:hAnsi="Times New Roman" w:cs="Times New Roman"/>
        </w:rPr>
        <w:t xml:space="preserve">The closure of this bridge is, then, a kind of allegory of South Africa more than two decades after the transition from apartheid to democracy. While the implementation of institutionalized democracy has been largely successful—characterized by a strong and independent judiciary; free, fair and regular elections; and protections of civil rights and liberties—there are signs that the nation-building aspirations of the transition have become tarnished. These divergent fates are, in part, because the two projects—establishing democratic institutions and nation building—are distinct and sometimes have opposing incentives. Nation-building imperatives compel citizens to focus on what makes them similar and what binds them together, forgetting what makes them different. In other words, nation-building asks citizens to look at their bridges, and then forget that the river ever separated them in the first place. Democratic institution building, on the other hand, requires fostering opposition through conducting multi-party elections and encouraging debate. Leaders of democratic factions, like </w:t>
      </w:r>
      <w:r>
        <w:rPr>
          <w:rFonts w:ascii="Times New Roman" w:hAnsi="Times New Roman" w:cs="Times New Roman"/>
        </w:rPr>
        <w:lastRenderedPageBreak/>
        <w:t>parties or interest groups, can consolidate their power by emphasizing difference. The conduct of elections, then, may incentivize leaders to remind citizens to look at the museums,</w:t>
      </w:r>
      <w:r w:rsidR="007A28E2">
        <w:rPr>
          <w:rFonts w:ascii="Times New Roman" w:hAnsi="Times New Roman" w:cs="Times New Roman"/>
        </w:rPr>
        <w:t xml:space="preserve"> and turn away from the bridge.</w:t>
      </w:r>
    </w:p>
    <w:p w14:paraId="0782FD3C" w14:textId="6005829F" w:rsidR="0046238D" w:rsidRDefault="0046238D" w:rsidP="00A91D10">
      <w:pPr>
        <w:spacing w:line="480" w:lineRule="auto"/>
        <w:ind w:firstLine="720"/>
        <w:rPr>
          <w:rFonts w:ascii="Times New Roman" w:hAnsi="Times New Roman" w:cs="Times New Roman"/>
        </w:rPr>
      </w:pPr>
      <w:r>
        <w:rPr>
          <w:rFonts w:ascii="Times New Roman" w:hAnsi="Times New Roman" w:cs="Times New Roman"/>
        </w:rPr>
        <w:t xml:space="preserve">But when held in tension, these two impulses—toward remembering difference and forgetting it, between focusing on unity and encouraging division—are mutually constitutive of sustainable democracy. Both are necessary for building sustainable peace after periods of conflict. Democracies fundamentally require sentiments of unity to be sustainable. Such sentiments underpin peaceful transitions of power, allowing toleration of dissent, electoral losses and protections of minority rights </w:t>
      </w:r>
      <w:r>
        <w:rPr>
          <w:rFonts w:ascii="Times New Roman" w:hAnsi="Times New Roman" w:cs="Times New Roman"/>
        </w:rPr>
        <w:fldChar w:fldCharType="begin"/>
      </w:r>
      <w:r w:rsidR="00712A9E">
        <w:rPr>
          <w:rFonts w:ascii="Times New Roman" w:hAnsi="Times New Roman" w:cs="Times New Roman"/>
        </w:rPr>
        <w:instrText xml:space="preserve"> ADDIN ZOTERO_ITEM CSL_CITATION {"citationID":"3CiPkU4m","properties":{"formattedCitation":"(Levitsky and Ziblatt 2018)","plainCitation":"(Levitsky and Ziblatt 2018)","noteIndex":0},"citationItems":[{"id":2965,"uris":["http://zotero.org/users/490952/items/MZW4TXS7"],"uri":["http://zotero.org/users/490952/items/MZW4TXS7"],"itemData":{"id":2965,"type":"book","title":"How Democracies Die","publisher":"Crown","publisher-place":"New York","source":"www.penguinrandomhouse.com","event-place":"New York","abstract":"A New York Times Book Review Editor&amp;rsquo;s Choice  A bracing, revelatory look at the demise of liberal democracies around the world&amp;mdash;and a road map for rescuing our own  &amp;#160;  Donald Trump&amp;rsquo;s...","URL":"https://www.penguinrandomhouse.com/books/562246/how-democracies-die-by-steven-levitsky-and-daniel-ziblatt/9781524762933","ISBN":"978-1-5247-6293-3","language":"English","author":[{"family":"Levitsky","given":"Steven"},{"family":"Ziblatt","given":"Daniel"}],"issued":{"date-parts":[["2018"]]},"accessed":{"date-parts":[["2018",1,23]]}}}],"schema":"https://github.com/citation-style-language/schema/raw/master/csl-citation.json"} </w:instrText>
      </w:r>
      <w:r>
        <w:rPr>
          <w:rFonts w:ascii="Times New Roman" w:hAnsi="Times New Roman" w:cs="Times New Roman"/>
        </w:rPr>
        <w:fldChar w:fldCharType="separate"/>
      </w:r>
      <w:r>
        <w:rPr>
          <w:rFonts w:ascii="Times New Roman" w:hAnsi="Times New Roman" w:cs="Times New Roman"/>
          <w:noProof/>
        </w:rPr>
        <w:t>(Levitsky and Ziblatt 2018)</w:t>
      </w:r>
      <w:r>
        <w:rPr>
          <w:rFonts w:ascii="Times New Roman" w:hAnsi="Times New Roman" w:cs="Times New Roman"/>
        </w:rPr>
        <w:fldChar w:fldCharType="end"/>
      </w:r>
      <w:r>
        <w:rPr>
          <w:rFonts w:ascii="Times New Roman" w:hAnsi="Times New Roman" w:cs="Times New Roman"/>
        </w:rPr>
        <w:t>. Unchecked nationalism is almost inevitably undemocratic in practice, veering into xenophobia and violent exclusion. Without a community of sentiment, a democracy is profoundly volatile. Without democratic debate and institutionalized checks on power, national unity often devolves into tyranny. Holding these forces of unity and division in balance is the key to creating and sustaining peace in post-conflict situations.</w:t>
      </w:r>
    </w:p>
    <w:p w14:paraId="47399E9E" w14:textId="2703644D" w:rsidR="0046238D" w:rsidRDefault="0046238D" w:rsidP="00A91D10">
      <w:pPr>
        <w:spacing w:line="480" w:lineRule="auto"/>
        <w:ind w:firstLine="720"/>
        <w:rPr>
          <w:rFonts w:ascii="Times New Roman" w:hAnsi="Times New Roman" w:cs="Times New Roman"/>
        </w:rPr>
      </w:pPr>
      <w:r>
        <w:rPr>
          <w:rFonts w:ascii="Times New Roman" w:hAnsi="Times New Roman" w:cs="Times New Roman"/>
        </w:rPr>
        <w:t xml:space="preserve">The project of post-conflict peacebuilding often pairs these two imperatives because of their potential synergies, especially in the case of negotiated transitions </w:t>
      </w:r>
      <w:r>
        <w:rPr>
          <w:rFonts w:ascii="Times New Roman" w:hAnsi="Times New Roman" w:cs="Times New Roman"/>
        </w:rPr>
        <w:fldChar w:fldCharType="begin"/>
      </w:r>
      <w:r w:rsidR="00712A9E">
        <w:rPr>
          <w:rFonts w:ascii="Times New Roman" w:hAnsi="Times New Roman" w:cs="Times New Roman"/>
        </w:rPr>
        <w:instrText xml:space="preserve"> ADDIN ZOTERO_ITEM CSL_CITATION {"citationID":"yeNlPtq1","properties":{"formattedCitation":"(Beall, Gelb, and Hassim 2005; Linz and Stepan 2011)","plainCitation":"(Beall, Gelb, and Hassim 2005; Linz and Stepan 2011)","noteIndex":0},"citationItems":[{"id":2969,"uris":["http://zotero.org/users/490952/items/PX4WWTCT"],"uri":["http://zotero.org/users/490952/items/PX4WWTCT"],"itemData":{"id":2969,"type":"article-journal","title":"Fragile Stability: State and Society in Democratic South Africa","container-title":"Journal of Southern African Studies","page":"681-700","volume":"31","issue":"4","source":"Taylor and Francis+NEJM","abstract":"This article adopts a ‘state-in-society’ approach in order to take account of the impact of the transition to democracy in South Africa on social groups and their engagement with the state. The article suggests that democratic consolidation involves not only building a new state but also new interfaces between state and society. We use the term ‘fragile stability’ to characterise the contradictory nature of South Africa's transition a decade after apartheid: society is stable in that the non-racial regime is fully accepted as legitimate, but the immense social problems which were apartheid's legacy remain a threat to social order. The article shows how state authority and capacity have been regenerated from a position of severe weakness at the time of the transition, to a situation today where it has substantial capabilities in exercising basic functions such as policing, border control and taxation. However, we argue that in many other social arenas, both stability and fragility have increased. Drawing on other articles in this special issue, we discuss the different patterns in which the contradictory combination of stability and fragility has evolved. The macro-economic situation has been both stabilising and destabilising, but different policies have been responsible for each. We suggest that single-party dominance of the political arena, the continued salience of race relations, black economic empowerment, militarism and corruption are arenas where the same social or political processes have both promoted stability and added to the potential for destabilisation. In gender relations, HIV/AIDS and land reform, stabilisation has been limited, as linkages between state and society have not been successfully established. We conclude that despite its tenuous nature, fragile stability nonetheless represents an ‘equilibrium’ that is likely to persist in the short- to medium-term, because the social forces and political organisations needed to move the society to a different position – either crisis or thoroughgoing consolidation – have not yet emerged.","DOI":"10.1080/03057070500370415","ISSN":"0305-7070","shortTitle":"Fragile Stability","author":[{"family":"Beall","given":"Jo"},{"family":"Gelb","given":"Stephen"},{"family":"Hassim","given":"Shireen"}],"issued":{"date-parts":[["2005",12,1]]}}},{"id":492,"uris":["http://zotero.org/users/490952/items/E7TJIESH"],"uri":["http://zotero.org/users/490952/items/E7TJIESH"],"itemData":{"id":492,"type":"book","title":"Problems of Democratic Transition and Consolidation: Southern Europe, South America, and Post-Communist Europe","publisher":"JHU Press","number-of-pages":"1677","source":"Google Books","abstract":"Since their classic volume The Breakdown of Democratic Regimes was published in 1978, Juan J. Linz and Alfred Stepan have increasingly focused on the questions of how, in the modern world, nondemocratic regimes can be eroded and democratic regimes crafted. In Problems of Democratic Transition and Consolidation, they break new ground in numerous areas. They reconceptualize the major types of modern nondemocratic regimes and point out for each type the available paths to democratic transition and the tasks of democratic consolidation. They argue that, although \"nation-state\" and \"democracy\" often have conflicting logics, multiple and complementary political identities are feasible under a common roof of state-guaranteed rights. They also illustrate how, without an effective state, there can be neither effective citizenship nor successful privatization. Further, they provide criteria and evidence for politicians and scholars alike to distinguish between democratic consolidation and pseudo-democratization, and they present conceptually driven survey data for the fourteen countries studied. Problems of Democratic Transition and Consolidation contains the first systematic comparative analysis of the process of democratic consolidation in southern Europe and the southern cone of South America, and it is the first book to ground post-Communist Europe within the literature of comparative politics and democratic theory.","ISBN":"978-1-4214-0492-9","shortTitle":"Problems of Democratic Transition and Consolidation","language":"en","author":[{"family":"Linz","given":"Juan J."},{"family":"Stepan","given":"Alfred"}],"issued":{"date-parts":[["2011",5,12]]}}}],"schema":"https://github.com/citation-style-language/schema/raw/master/csl-citation.json"} </w:instrText>
      </w:r>
      <w:r>
        <w:rPr>
          <w:rFonts w:ascii="Times New Roman" w:hAnsi="Times New Roman" w:cs="Times New Roman"/>
        </w:rPr>
        <w:fldChar w:fldCharType="separate"/>
      </w:r>
      <w:r>
        <w:rPr>
          <w:rFonts w:ascii="Times New Roman" w:hAnsi="Times New Roman" w:cs="Times New Roman"/>
          <w:noProof/>
        </w:rPr>
        <w:t>(Beall, Gelb, and Hassim 2005; Linz and Stepan 2011)</w:t>
      </w:r>
      <w:r>
        <w:rPr>
          <w:rFonts w:ascii="Times New Roman" w:hAnsi="Times New Roman" w:cs="Times New Roman"/>
        </w:rPr>
        <w:fldChar w:fldCharType="end"/>
      </w:r>
      <w:r>
        <w:rPr>
          <w:rFonts w:ascii="Times New Roman" w:hAnsi="Times New Roman" w:cs="Times New Roman"/>
        </w:rPr>
        <w:t xml:space="preserve">. In such situations, newly constituted (or re-constituted) central authorities undertake the process of framing a new government and using various initiatives from redistribution to truth commissions to redress the histories of conflict. The state, in other words, is tasked with building a nation. </w:t>
      </w:r>
    </w:p>
    <w:p w14:paraId="0886F99B" w14:textId="39DCD571" w:rsidR="0046238D" w:rsidRDefault="0046238D" w:rsidP="00A91D10">
      <w:pPr>
        <w:spacing w:line="480" w:lineRule="auto"/>
        <w:ind w:firstLine="720"/>
        <w:rPr>
          <w:rFonts w:ascii="Times New Roman" w:hAnsi="Times New Roman" w:cs="Times New Roman"/>
        </w:rPr>
      </w:pPr>
      <w:r>
        <w:rPr>
          <w:rFonts w:ascii="Times New Roman" w:hAnsi="Times New Roman" w:cs="Times New Roman"/>
        </w:rPr>
        <w:t xml:space="preserve">This is a peculiarly modern scenario, in which central authorities attempt to build a community of sentiment which resembles the community of citizens out of groups of former combatants. Such an arrangement stands in opposition to the ways in which many theorists of </w:t>
      </w:r>
      <w:r>
        <w:rPr>
          <w:rFonts w:ascii="Times New Roman" w:hAnsi="Times New Roman" w:cs="Times New Roman"/>
        </w:rPr>
        <w:lastRenderedPageBreak/>
        <w:t xml:space="preserve">nationalism understand the emergence of national communities. Canonical theorists of nationalism from Renan through Anderson, Gellner, and Hale have assumed that the nation chronologically, or at least sentimentally, precedes the creation of the state. This arrangement is the basis on which the defining characteristic of national groups, self-determination, is legible. A nation, as a defined group of people united by shared traits and the “belief in the right to territorial self-determination,” </w:t>
      </w:r>
      <w:r>
        <w:rPr>
          <w:rFonts w:ascii="Times New Roman" w:hAnsi="Times New Roman" w:cs="Times New Roman"/>
        </w:rPr>
        <w:fldChar w:fldCharType="begin"/>
      </w:r>
      <w:r w:rsidR="00712A9E">
        <w:rPr>
          <w:rFonts w:ascii="Times New Roman" w:hAnsi="Times New Roman" w:cs="Times New Roman"/>
        </w:rPr>
        <w:instrText xml:space="preserve"> ADDIN ZOTERO_ITEM CSL_CITATION {"citationID":"yV2gUNhv","properties":{"formattedCitation":"(Barrington 1997, 713)","plainCitation":"(Barrington 1997, 713)","noteIndex":0},"citationItems":[{"id":49,"uris":["http://zotero.org/users/490952/items/376H9AEH"],"uri":["http://zotero.org/users/490952/items/376H9AEH"],"itemData":{"id":49,"type":"article-journal","title":"\"Nation\" and \"Nationalism\": The Misuse of Key Concepts in Political Science","container-title":"PS: Political Science and Politics","page":"712-716","volume":"30","issue":"4","source":"JSTOR","shortTitle":"\"Nation\" and \"Nationalism\"","journalAbbreviation":"PS: Political Science and Politics","author":[{"family":"Barrington","given":"Lowell W."}],"issued":{"date-parts":[["1997",12,1]]}},"locator":"713"}],"schema":"https://github.com/citation-style-language/schema/raw/master/csl-citation.json"} </w:instrText>
      </w:r>
      <w:r>
        <w:rPr>
          <w:rFonts w:ascii="Times New Roman" w:hAnsi="Times New Roman" w:cs="Times New Roman"/>
        </w:rPr>
        <w:fldChar w:fldCharType="separate"/>
      </w:r>
      <w:r>
        <w:rPr>
          <w:rFonts w:ascii="Times New Roman" w:hAnsi="Times New Roman" w:cs="Times New Roman"/>
          <w:noProof/>
        </w:rPr>
        <w:t>(Barrington 1997, 713)</w:t>
      </w:r>
      <w:r>
        <w:rPr>
          <w:rFonts w:ascii="Times New Roman" w:hAnsi="Times New Roman" w:cs="Times New Roman"/>
        </w:rPr>
        <w:fldChar w:fldCharType="end"/>
      </w:r>
      <w:r>
        <w:rPr>
          <w:rFonts w:ascii="Times New Roman" w:hAnsi="Times New Roman" w:cs="Times New Roman"/>
        </w:rPr>
        <w:t>, must make the demand for the creation of an authority which governs them.</w:t>
      </w:r>
      <w:r w:rsidRPr="00FF5040">
        <w:rPr>
          <w:rStyle w:val="FootnoteReference"/>
        </w:rPr>
        <w:footnoteReference w:id="5"/>
      </w:r>
      <w:r>
        <w:rPr>
          <w:rFonts w:ascii="Times New Roman" w:hAnsi="Times New Roman" w:cs="Times New Roman"/>
        </w:rPr>
        <w:t xml:space="preserve"> The particular challenge in post-conflict scenarios, then, is to try to leverage newly imposed authority to create a community that legitimizes that self-same authority. </w:t>
      </w:r>
    </w:p>
    <w:p w14:paraId="3D22597E" w14:textId="0DA8D54E" w:rsidR="0046238D" w:rsidRPr="00FB5037" w:rsidRDefault="0046238D" w:rsidP="00A91D10">
      <w:pPr>
        <w:spacing w:line="480" w:lineRule="auto"/>
        <w:ind w:firstLine="720"/>
        <w:rPr>
          <w:rFonts w:ascii="Times New Roman" w:hAnsi="Times New Roman" w:cs="Times New Roman"/>
        </w:rPr>
      </w:pPr>
      <w:r>
        <w:rPr>
          <w:rFonts w:ascii="Times New Roman" w:hAnsi="Times New Roman" w:cs="Times New Roman"/>
        </w:rPr>
        <w:t xml:space="preserve">This unity, however, is not necessarily an all-encompassing form of identity that displaces all others. </w:t>
      </w:r>
      <w:r w:rsidRPr="00FB5037">
        <w:rPr>
          <w:rFonts w:ascii="Times New Roman" w:hAnsi="Times New Roman" w:cs="Times New Roman"/>
        </w:rPr>
        <w:t>Many multi-ethnic or multi-racial states do not necessarily create national identities that supplant or supersede other sectarian affiliations, like religion, caste, ethnicity</w:t>
      </w:r>
      <w:r>
        <w:rPr>
          <w:rFonts w:ascii="Times New Roman" w:hAnsi="Times New Roman" w:cs="Times New Roman"/>
        </w:rPr>
        <w:t>,</w:t>
      </w:r>
      <w:r w:rsidRPr="00FB5037">
        <w:rPr>
          <w:rFonts w:ascii="Times New Roman" w:hAnsi="Times New Roman" w:cs="Times New Roman"/>
        </w:rPr>
        <w:t xml:space="preserve"> or race. These “state-nations” can protect and value multiple, </w:t>
      </w:r>
      <w:r>
        <w:rPr>
          <w:rFonts w:ascii="Times New Roman" w:hAnsi="Times New Roman" w:cs="Times New Roman"/>
        </w:rPr>
        <w:t xml:space="preserve">complementary forms of identity </w:t>
      </w:r>
      <w:r>
        <w:rPr>
          <w:rFonts w:ascii="Times New Roman" w:hAnsi="Times New Roman" w:cs="Times New Roman"/>
        </w:rPr>
        <w:fldChar w:fldCharType="begin"/>
      </w:r>
      <w:r w:rsidR="00712A9E">
        <w:rPr>
          <w:rFonts w:ascii="Times New Roman" w:hAnsi="Times New Roman" w:cs="Times New Roman"/>
        </w:rPr>
        <w:instrText xml:space="preserve"> ADDIN ZOTERO_ITEM CSL_CITATION {"citationID":"EtLEJ9Bs","properties":{"formattedCitation":"(Stepan, Linz, and Yadav 2011)","plainCitation":"(Stepan, Linz, and Yadav 2011)","noteIndex":0},"citationItems":[{"id":2540,"uris":["http://zotero.org/users/490952/items/UIKWCC7U"],"uri":["http://zotero.org/users/490952/items/UIKWCC7U"],"itemData":{"id":2540,"type":"book","title":"Crafting State-Nations: India and Other Multinational Democracies","publisher":"JHU Press","number-of-pages":"332","source":"Google Books","abstract":"Political wisdom holds that the political boundaries of a state necessarily coincide with a nation's perceived cultural boundaries. Today, the sociocultural diversity of many polities renders this understanding obsolete. This volume provides the framework for the state-nation, a new paradigm that addresses the need within democratic nations to accommodate distinct ethnic and cultural groups within a country while maintaining national political coherence.First introduced briefly in 1996 by Alfred Stepan and Juan J. Linz, the state-nation is a country with significant multicultural—even multinational—components that engenders strong identification and loyalty from its citizens. Here, Indian political scholar Yogendra Yadav joins Stepan and Linz to outline and develop the concept further. The core of the book documents how state-nation policies have helped craft multiple but complementary identities in India in contrast to nation-state policies in Sri Lanka, which contributed to polarized and warring identities. The authors support their argument with the results of some of the largest and most original surveys ever designed and employed for comparative political research. They include a chapter discussing why the U.S. constitutional model, often seen as the preferred template for all the world’s federations, would have been particularly inappropriate for crafting democracy in politically robust multinational countries such as India or Spain. To expand the repertoire of how even unitary states can respond to territorially concentrated minorities with some secessionist desires, the authors develop a revised theory of federacy and show how such a formula helped craft the recent peace agreement in Aceh, Indonesia.Empirically thorough and conceptually clear, Crafting State-Nations will have a substantial impact on the study of comparative political institutions and the conception and understanding of nationalism and democracy.","ISBN":"978-0-8018-9723-8","note":"Google-Books-ID: kGUuOdeCiXQC","shortTitle":"Crafting State-Nations","language":"en","author":[{"family":"Stepan","given":"Alfred"},{"family":"Linz","given":"Juan J."},{"family":"Yadav","given":"Yogendra"}],"issued":{"date-parts":[["2011",1,20]]}}}],"schema":"https://github.com/citation-style-language/schema/raw/master/csl-citation.json"} </w:instrText>
      </w:r>
      <w:r>
        <w:rPr>
          <w:rFonts w:ascii="Times New Roman" w:hAnsi="Times New Roman" w:cs="Times New Roman"/>
        </w:rPr>
        <w:fldChar w:fldCharType="separate"/>
      </w:r>
      <w:r>
        <w:rPr>
          <w:rFonts w:ascii="Times New Roman" w:hAnsi="Times New Roman" w:cs="Times New Roman"/>
          <w:noProof/>
        </w:rPr>
        <w:t>(Stepan, Linz, and Yadav 2011)</w:t>
      </w:r>
      <w:r>
        <w:rPr>
          <w:rFonts w:ascii="Times New Roman" w:hAnsi="Times New Roman" w:cs="Times New Roman"/>
        </w:rPr>
        <w:fldChar w:fldCharType="end"/>
      </w:r>
      <w:r>
        <w:rPr>
          <w:rFonts w:ascii="Times New Roman" w:hAnsi="Times New Roman" w:cs="Times New Roman"/>
        </w:rPr>
        <w:t xml:space="preserve">. </w:t>
      </w:r>
      <w:r w:rsidRPr="008F2680">
        <w:rPr>
          <w:rFonts w:ascii="Times New Roman" w:hAnsi="Times New Roman" w:cs="Times New Roman"/>
        </w:rPr>
        <w:t xml:space="preserve">However, even in these cases there is still enormous political value in states fostering the creation of a community, based on a sense of belonging, that “engender[s] strong identification and loyalty from their citizens” </w:t>
      </w:r>
      <w:r w:rsidRPr="008F2680">
        <w:rPr>
          <w:rFonts w:ascii="Times New Roman" w:hAnsi="Times New Roman" w:cs="Times New Roman"/>
        </w:rPr>
        <w:fldChar w:fldCharType="begin"/>
      </w:r>
      <w:r w:rsidR="00712A9E">
        <w:rPr>
          <w:rFonts w:ascii="Times New Roman" w:hAnsi="Times New Roman" w:cs="Times New Roman"/>
        </w:rPr>
        <w:instrText xml:space="preserve"> ADDIN ZOTERO_ITEM CSL_CITATION {"citationID":"u9CPP6Ky","properties":{"formattedCitation":"(Linz and Stepan 1996, 27, 2011)","plainCitation":"(Linz and Stepan 1996, 27, 2011)","dontUpdate":true,"noteIndex":0},"citationItems":[{"id":2673,"uris":["http://zotero.org/users/490952/items/F7RFDTRZ"],"uri":["http://zotero.org/users/490952/items/F7RFDTRZ"],"itemData":{"id":2673,"type":"article-journal","title":"Toward Consolidated Democracies","container-title":"Journal of Democracy","page":"14-33","volume":"7","issue":"2","source":"Project MUSE","DOI":"10.1353/jod.1996.0031","ISSN":"1086-3214","author":[{"family":"Linz","given":"Juan J."},{"family":"Stepan","given":"Alfred C."}],"issued":{"date-parts":[["1996",4,1]]}},"locator":"27"},{"id":492,"uris":["http://zotero.org/users/490952/items/E7TJIESH"],"uri":["http://zotero.org/users/490952/items/E7TJIESH"],"itemData":{"id":492,"type":"book","title":"Problems of Democratic Transition and Consolidation: Southern Europe, South America, and Post-Communist Europe","publisher":"JHU Press","number-of-pages":"1677","source":"Google Books","abstract":"Since their classic volume The Breakdown of Democratic Regimes was published in 1978, Juan J. Linz and Alfred Stepan have increasingly focused on the questions of how, in the modern world, nondemocratic regimes can be eroded and democratic regimes crafted. In Problems of Democratic Transition and Consolidation, they break new ground in numerous areas. They reconceptualize the major types of modern nondemocratic regimes and point out for each type the available paths to democratic transition and the tasks of democratic consolidation. They argue that, although \"nation-state\" and \"democracy\" often have conflicting logics, multiple and complementary political identities are feasible under a common roof of state-guaranteed rights. They also illustrate how, without an effective state, there can be neither effective citizenship nor successful privatization. Further, they provide criteria and evidence for politicians and scholars alike to distinguish between democratic consolidation and pseudo-democratization, and they present conceptually driven survey data for the fourteen countries studied. Problems of Democratic Transition and Consolidation contains the first systematic comparative analysis of the process of democratic consolidation in southern Europe and the southern cone of South America, and it is the first book to ground post-Communist Europe within the literature of comparative politics and democratic theory.","ISBN":"978-1-4214-0492-9","shortTitle":"Problems of Democratic Transition and Consolidation","language":"en","author":[{"family":"Linz","given":"Juan J."},{"family":"Stepan","given":"Alfred"}],"issued":{"date-parts":[["2011",5,12]]}}}],"schema":"https://github.com/citation-style-language/schema/raw/master/csl-citation.json"} </w:instrText>
      </w:r>
      <w:r w:rsidRPr="008F2680">
        <w:rPr>
          <w:rFonts w:ascii="Times New Roman" w:hAnsi="Times New Roman" w:cs="Times New Roman"/>
        </w:rPr>
        <w:fldChar w:fldCharType="separate"/>
      </w:r>
      <w:r w:rsidRPr="008F2680">
        <w:rPr>
          <w:rFonts w:ascii="Times New Roman" w:hAnsi="Times New Roman" w:cs="Times New Roman"/>
        </w:rPr>
        <w:t>(Linz and Stepan 1996, 27, see also Linz and Stepan 2011)</w:t>
      </w:r>
      <w:r w:rsidRPr="008F2680">
        <w:rPr>
          <w:rFonts w:ascii="Times New Roman" w:hAnsi="Times New Roman" w:cs="Times New Roman"/>
        </w:rPr>
        <w:fldChar w:fldCharType="end"/>
      </w:r>
      <w:r w:rsidRPr="008F2680">
        <w:rPr>
          <w:rFonts w:ascii="Times New Roman" w:hAnsi="Times New Roman" w:cs="Times New Roman"/>
        </w:rPr>
        <w:t>.</w:t>
      </w:r>
      <w:r>
        <w:rPr>
          <w:rFonts w:ascii="Times New Roman" w:hAnsi="Times New Roman" w:cs="Times New Roman"/>
        </w:rPr>
        <w:t xml:space="preserve"> In such situations, it is not about necessarily forgetting difference, but de-emphasizing the metaphorical rivers and keeping the bridge open. </w:t>
      </w:r>
    </w:p>
    <w:p w14:paraId="69D01ABA" w14:textId="5672DE43" w:rsidR="0046238D" w:rsidRDefault="0046238D" w:rsidP="00A91D10">
      <w:pPr>
        <w:spacing w:line="480" w:lineRule="auto"/>
        <w:ind w:firstLine="720"/>
        <w:rPr>
          <w:rFonts w:ascii="Times New Roman" w:hAnsi="Times New Roman" w:cs="Times New Roman"/>
        </w:rPr>
      </w:pPr>
      <w:r>
        <w:rPr>
          <w:rFonts w:ascii="Times New Roman" w:hAnsi="Times New Roman" w:cs="Times New Roman"/>
        </w:rPr>
        <w:lastRenderedPageBreak/>
        <w:t xml:space="preserve">The South African transition from apartheid to democracy presents a fascinating case of both the creation of democratic state institutions as well as conscious efforts at nation building in the wake of violence and repression </w:t>
      </w:r>
      <w:r>
        <w:rPr>
          <w:rFonts w:ascii="Times New Roman" w:hAnsi="Times New Roman" w:cs="Times New Roman"/>
        </w:rPr>
        <w:fldChar w:fldCharType="begin"/>
      </w:r>
      <w:r w:rsidR="00712A9E">
        <w:rPr>
          <w:rFonts w:ascii="Times New Roman" w:hAnsi="Times New Roman" w:cs="Times New Roman"/>
        </w:rPr>
        <w:instrText xml:space="preserve"> ADDIN ZOTERO_ITEM CSL_CITATION {"citationID":"34WTWG1O","properties":{"formattedCitation":"(Shoup and Holmes 2013)","plainCitation":"(Shoup and Holmes 2013)","noteIndex":0},"citationItems":[{"id":410,"uris":["http://zotero.org/users/490952/items/C2M9EC4V"],"uri":["http://zotero.org/users/490952/items/C2M9EC4V"],"itemData":{"id":410,"type":"article-journal","title":"Recrafting the national imaginary and the new “vanguardism”","container-title":"Democratization","page":"1-21","volume":"21","issue":"5","source":"Taylor and Francis+NEJM","abstract":"An opportunity exists to assess the limitations in building long-term peace in post-conflict states, particularly given the extent to which negotiated settlements incorporate demands for democratic mechanisms. By assessing how post-conflict governments construct new majorities through policy tools as well as assessing how they are constrained by the structural realities of negotiated settlements, we gain some purchase on the reasons why some post-conflict state projects succeed while others fail. This has potentially transformative implications for our understanding of how social contracts, and their attendant issues of consent, dissent, and legitimacy, operate in the modern world and the ways they impact such critical discussions as democratic transition, post-conflict reconciliation, and nation-building. We use the case of post-apartheid South Africa to analyse how post-conflict states are limited in terms of forging social contracts among citizens and between citizens and governments. Of specific interest is the way that post-conflict social contracting compels nation-builders to eschew the uncertainties of viable electoral democracy in favour of dominant party regimes or electoral authoritarianism. We suggest that this tension is less a result of pecuniary interest on the part of nation-builders and more a consequence of the imperfections of the modern social contracting process.","DOI":"10.1080/13510347.2013.777431","ISSN":"1351-0347","author":[{"family":"Shoup","given":"Brian D."},{"family":"Holmes","given":"Carolyn E."}],"issued":{"date-parts":[["2013"]]}}}],"schema":"https://github.com/citation-style-language/schema/raw/master/csl-citation.json"} </w:instrText>
      </w:r>
      <w:r>
        <w:rPr>
          <w:rFonts w:ascii="Times New Roman" w:hAnsi="Times New Roman" w:cs="Times New Roman"/>
        </w:rPr>
        <w:fldChar w:fldCharType="separate"/>
      </w:r>
      <w:r>
        <w:rPr>
          <w:rFonts w:ascii="Times New Roman" w:hAnsi="Times New Roman" w:cs="Times New Roman"/>
          <w:noProof/>
        </w:rPr>
        <w:t>(Shoup and Holmes 2013)</w:t>
      </w:r>
      <w:r>
        <w:rPr>
          <w:rFonts w:ascii="Times New Roman" w:hAnsi="Times New Roman" w:cs="Times New Roman"/>
        </w:rPr>
        <w:fldChar w:fldCharType="end"/>
      </w:r>
      <w:r>
        <w:rPr>
          <w:rFonts w:ascii="Times New Roman" w:hAnsi="Times New Roman" w:cs="Times New Roman"/>
        </w:rPr>
        <w:t xml:space="preserve">. As part of the transition process, the Interim Constitution established a multi-party government called the Government of National Unity (GNU). The GNU itself was meant to bring all major political parties into government, and to promote “reconciliation” and “national healing.” As such, the GNU was tasked with creating a newly united national community under their own leadership </w:t>
      </w:r>
      <w:r>
        <w:rPr>
          <w:rFonts w:ascii="Times New Roman" w:hAnsi="Times New Roman" w:cs="Times New Roman"/>
        </w:rPr>
        <w:fldChar w:fldCharType="begin"/>
      </w:r>
      <w:r w:rsidR="00712A9E">
        <w:rPr>
          <w:rFonts w:ascii="Times New Roman" w:hAnsi="Times New Roman" w:cs="Times New Roman"/>
        </w:rPr>
        <w:instrText xml:space="preserve"> ADDIN ZOTERO_ITEM CSL_CITATION {"citationID":"OjjvlY1a","properties":{"formattedCitation":"(Wilson 2001)","plainCitation":"(Wilson 2001)","noteIndex":0},"citationItems":[{"id":716,"uris":["http://zotero.org/users/490952/items/JPTEBTHA"],"uri":["http://zotero.org/users/490952/items/JPTEBTHA"],"itemData":{"id":716,"type":"book","title":"The Politics of Truth and Reconciliation in South Africa: Legitimizing the Post-Apartheid State","publisher":"Cambridge University Press","edition":"1","source":"Amazon.com","ISBN":"0-521-00194-3","shortTitle":"The Politics of Truth and Reconciliation in South Africa","author":[{"family":"Wilson","given":"Richard A."}],"issued":{"date-parts":[["2001",5,7]]}}}],"schema":"https://github.com/citation-style-language/schema/raw/master/csl-citation.json"} </w:instrText>
      </w:r>
      <w:r>
        <w:rPr>
          <w:rFonts w:ascii="Times New Roman" w:hAnsi="Times New Roman" w:cs="Times New Roman"/>
        </w:rPr>
        <w:fldChar w:fldCharType="separate"/>
      </w:r>
      <w:r>
        <w:rPr>
          <w:rFonts w:ascii="Times New Roman" w:hAnsi="Times New Roman" w:cs="Times New Roman"/>
          <w:noProof/>
        </w:rPr>
        <w:t>(Wilson 2001)</w:t>
      </w:r>
      <w:r>
        <w:rPr>
          <w:rFonts w:ascii="Times New Roman" w:hAnsi="Times New Roman" w:cs="Times New Roman"/>
        </w:rPr>
        <w:fldChar w:fldCharType="end"/>
      </w:r>
      <w:r>
        <w:rPr>
          <w:rFonts w:ascii="Times New Roman" w:hAnsi="Times New Roman" w:cs="Times New Roman"/>
        </w:rPr>
        <w:t xml:space="preserve">. These strategies of community building and self-legitimation were also paired with party-based considerations. Such pressures ultimately led representatives from the National Party, the erstwhile architects of apartheid, to leave the GNU for status as an opposition party. </w:t>
      </w:r>
    </w:p>
    <w:p w14:paraId="6F9E373F" w14:textId="49DDB578" w:rsidR="0046238D" w:rsidRDefault="0046238D" w:rsidP="00A91D10">
      <w:pPr>
        <w:spacing w:line="480" w:lineRule="auto"/>
        <w:ind w:firstLine="720"/>
        <w:rPr>
          <w:rFonts w:ascii="Times New Roman" w:hAnsi="Times New Roman" w:cs="Times New Roman"/>
        </w:rPr>
      </w:pPr>
      <w:r>
        <w:rPr>
          <w:rFonts w:ascii="Times New Roman" w:hAnsi="Times New Roman" w:cs="Times New Roman"/>
        </w:rPr>
        <w:t xml:space="preserve">Yet despite dire predictions of civil war before and during the transition </w:t>
      </w:r>
      <w:r>
        <w:rPr>
          <w:rFonts w:ascii="Times New Roman" w:hAnsi="Times New Roman" w:cs="Times New Roman"/>
        </w:rPr>
        <w:fldChar w:fldCharType="begin"/>
      </w:r>
      <w:r w:rsidR="00712A9E">
        <w:rPr>
          <w:rFonts w:ascii="Times New Roman" w:hAnsi="Times New Roman" w:cs="Times New Roman"/>
        </w:rPr>
        <w:instrText xml:space="preserve"> ADDIN ZOTERO_ITEM CSL_CITATION {"citationID":"iqX2kAsN","properties":{"formattedCitation":"(Horowitz 1991)","plainCitation":"(Horowitz 1991)","noteIndex":0},"citationItems":[{"id":26,"uris":["http://zotero.org/users/490952/items/2FTCGUWT"],"uri":["http://zotero.org/users/490952/items/2FTCGUWT"],"itemData":{"id":26,"type":"book","title":"A Democratic South Africa?: Constitutional Engineering in a Divided Society","publisher":"University of California Press","number-of-pages":"320","source":"Google Books","abstract":"Can a society as deeply divided as South Africa become democratic? In a most timely work, Donald L. Horowitz, author of the acclaimedEthnic Groups in Conflict, points to the conditions that make democracy an improbable outcome in South Africa. At the same time, he identifies ways to overcome these obstacles, and he describes institutions that offer constitution makers the best chance for a democratic future. South Africa is generally considered an isolated case, a country unlike any other. Drawing on his extensive experience of racially and ethnically divided societies, however, Horowitz brings South Africa back into African and comparative politics. Experience gained in Nigeria, Botswana, Zimbabwe, and other divided societies around the world is relevant because, as South Africa leaves apartheid behind, it will still confront problems of pluralism: racial, ethnic, and ideological. Countries like South Africa, Horowitz argues, must develop institutions capable of coping with such divisions. Reviewing an array of constitutional proposals for South Africa--group rights, consociation, partition, binationalism, and an enhanced role for the judiciary--Horowitz shows that most are inappropriate for the country's problems, or else run afoul of some major ideological taboo. Institutions that are both apt and acceptable do exist, however. These are premised on the need to create incentives for accommodation across group lines. In the final chapter, Horowitz makes a major contribution to the theory of democratization as he considers how commitments to democracy might be extracted even from political groups with undemocratic objectives. Ranging skillfully across studies of social distance and stereotypes, electoral and party systems, constitutions and judiciaries, conflict and accommodation, and negotiation and democratization, Horowitz displays a broad comparative vision. His innovative study will change the way theorists and practitioners approach the task of making democracy work in difficult conditions.","ISBN":"978-0-520-07885-7","shortTitle":"A Democratic South Africa?","language":"en","author":[{"family":"Horowitz","given":"Donald L."}],"issued":{"date-parts":[["1991"]]}}}],"schema":"https://github.com/citation-style-language/schema/raw/master/csl-citation.json"} </w:instrText>
      </w:r>
      <w:r>
        <w:rPr>
          <w:rFonts w:ascii="Times New Roman" w:hAnsi="Times New Roman" w:cs="Times New Roman"/>
        </w:rPr>
        <w:fldChar w:fldCharType="separate"/>
      </w:r>
      <w:r>
        <w:rPr>
          <w:rFonts w:ascii="Times New Roman" w:hAnsi="Times New Roman" w:cs="Times New Roman"/>
          <w:noProof/>
        </w:rPr>
        <w:t>(Horowitz 1991)</w:t>
      </w:r>
      <w:r>
        <w:rPr>
          <w:rFonts w:ascii="Times New Roman" w:hAnsi="Times New Roman" w:cs="Times New Roman"/>
        </w:rPr>
        <w:fldChar w:fldCharType="end"/>
      </w:r>
      <w:r>
        <w:rPr>
          <w:rFonts w:ascii="Times New Roman" w:hAnsi="Times New Roman" w:cs="Times New Roman"/>
        </w:rPr>
        <w:t>, the advent of multi-racial democracy in South Africa was largely peaceful.</w:t>
      </w:r>
      <w:r w:rsidRPr="00FF5040">
        <w:rPr>
          <w:rStyle w:val="FootnoteReference"/>
        </w:rPr>
        <w:footnoteReference w:id="6"/>
      </w:r>
      <w:r>
        <w:rPr>
          <w:rFonts w:ascii="Times New Roman" w:hAnsi="Times New Roman" w:cs="Times New Roman"/>
        </w:rPr>
        <w:t xml:space="preserve"> The elections in 1994 were hailed as a “political miracle” </w:t>
      </w:r>
      <w:r>
        <w:rPr>
          <w:rFonts w:ascii="Times New Roman" w:hAnsi="Times New Roman" w:cs="Times New Roman"/>
        </w:rPr>
        <w:fldChar w:fldCharType="begin"/>
      </w:r>
      <w:r w:rsidR="00712A9E">
        <w:rPr>
          <w:rFonts w:ascii="Times New Roman" w:hAnsi="Times New Roman" w:cs="Times New Roman"/>
        </w:rPr>
        <w:instrText xml:space="preserve"> ADDIN ZOTERO_ITEM CSL_CITATION {"citationID":"CldbLlfw","properties":{"formattedCitation":"(Lewis 1994)","plainCitation":"(Lewis 1994)","noteIndex":0},"citationItems":[{"id":452,"uris":["http://zotero.org/users/490952/items/CVKGZTHA"],"uri":["http://zotero.org/users/490952/items/CVKGZTHA"],"itemData":{"id":452,"type":"article-newspaper","title":"Abroad at Home; Miracle With Reasons","container-title":"The New York Times","section":"Opinion","source":"NYTimes.com","abstract":"By the standards of today's world the election in South Africa is a political miracle. Many would have predicted that white domination would end in a cataclysm of violence, not a one-person-one-vote election supported by all major parties and population groups.   But it is a miracle created by human beings. A series of calculated political judgments made possible the relatively peaceful transition to a new South Africa.","URL":"http://www.nytimes.com/1994/04/29/opinion/abroad-at-home-miracle-with-reasons.html","ISSN":"0362-4331","author":[{"family":"Lewis","given":"Anthony"}],"issued":{"date-parts":[["1994",4,29]]},"accessed":{"date-parts":[["2015",3,20]]}}}],"schema":"https://github.com/citation-style-language/schema/raw/master/csl-citation.json"} </w:instrText>
      </w:r>
      <w:r>
        <w:rPr>
          <w:rFonts w:ascii="Times New Roman" w:hAnsi="Times New Roman" w:cs="Times New Roman"/>
        </w:rPr>
        <w:fldChar w:fldCharType="separate"/>
      </w:r>
      <w:r>
        <w:rPr>
          <w:rFonts w:ascii="Times New Roman" w:hAnsi="Times New Roman" w:cs="Times New Roman"/>
          <w:noProof/>
        </w:rPr>
        <w:t>(Lewis 1994)</w:t>
      </w:r>
      <w:r>
        <w:rPr>
          <w:rFonts w:ascii="Times New Roman" w:hAnsi="Times New Roman" w:cs="Times New Roman"/>
        </w:rPr>
        <w:fldChar w:fldCharType="end"/>
      </w:r>
      <w:r>
        <w:rPr>
          <w:rFonts w:ascii="Times New Roman" w:hAnsi="Times New Roman" w:cs="Times New Roman"/>
        </w:rPr>
        <w:t xml:space="preserve">, in part because of the ways that former adversaries had committed to work together not only to build democratic institutions but to try and create a new community. This transition has become a model for similar transitions from repressive rule to fully-fledged democracy in other post-conflict societies </w:t>
      </w:r>
      <w:r>
        <w:rPr>
          <w:rFonts w:ascii="Times New Roman" w:hAnsi="Times New Roman" w:cs="Times New Roman"/>
        </w:rPr>
        <w:fldChar w:fldCharType="begin"/>
      </w:r>
      <w:r w:rsidR="00712A9E">
        <w:rPr>
          <w:rFonts w:ascii="Times New Roman" w:hAnsi="Times New Roman" w:cs="Times New Roman"/>
        </w:rPr>
        <w:instrText xml:space="preserve"> ADDIN ZOTERO_ITEM CSL_CITATION {"citationID":"gAgYcOm8","properties":{"formattedCitation":"(Mamdani 2015; Graybill 2002; Adler and Webster 1995)","plainCitation":"(Mamdani 2015; Graybill 2002; Adler and Webster 1995)","noteIndex":0},"citationItems":[{"id":2983,"uris":["http://zotero.org/users/490952/items/C25Z9AW2"],"uri":["http://zotero.org/users/490952/items/C25Z9AW2"],"itemData":{"id":2983,"type":"article-journal","title":"Beyond Nuremberg: The Historical Significance of the Post-apartheid Transition in South Africa","container-title":"Politics &amp; Society","page":"61-88","volume":"43","issue":"1","source":"SAGE Journals","abstract":"The contemporary human rights movement holds up Nuremberg as a template with which to define responsibility for mass violence. I argue that the negotiations that ended apartheid—the Convention for a Democratic South Africa (CODESA)—provide the raw material for a critique of the “lessons of Nuremberg.” Whereas Nuremberg shaped a notion of justice as criminal justice, CODESA calls on us to think of justice as primarily political. CODESA shed the zero-sum logic of criminal justice for the inclusive nature of political justice. If the former accents victims’ justice, the latter prioritizes survivors’ justice. If Nuremberg has been ideologized as a paradigm, the end of apartheid has been exceptionalized as an improbable outcome produced by the exceptional personality of Nelson Mandela. This essay argues for the core relevance of the South African transition for ending civil wars in the rest of Africa.","DOI":"10.1177/0032329214554387","ISSN":"0032-3292","shortTitle":"Beyond Nuremberg","journalAbbreviation":"Politics &amp; Society","language":"en","author":[{"family":"Mamdani","given":"Mahmood"}],"issued":{"date-parts":[["2015",3,1]]}}},{"id":1213,"uris":["http://zotero.org/users/490952/items/ZRTCQSD2"],"uri":["http://zotero.org/users/490952/items/ZRTCQSD2"],"itemData":{"id":1213,"type":"book","title":"Truth and Reconciliation in South Africa: Miracle or Model?","publisher":"Lynne Rienner Publishers","source":"Amazon.com","ISBN":"1-58826-057-7","shortTitle":"Truth and Reconciliation in South Africa","author":[{"family":"Graybill","given":"Lyn S."}],"issued":{"date-parts":[["2002",3]]}}},{"id":2972,"uris":["http://zotero.org/users/490952/items/T52VG2JN"],"uri":["http://zotero.org/users/490952/items/T52VG2JN"],"itemData":{"id":2972,"type":"article-journal","title":"Challenging Transition Theory: The Labor Movement, Radical Reform, and Transition to Democracy in South Africa","container-title":"Politics &amp; Society","page":"75-106","volume":"23","issue":"1","source":"SAGE Journals","DOI":"10.1177/0032329295023001004","ISSN":"0032-3292","shortTitle":"Challenging Transition Theory","journalAbbreviation":"Politics &amp; Society","language":"en","author":[{"family":"Adler","given":"Glenn"},{"family":"Webster","given":"Eddie"}],"issued":{"date-parts":[["1995",3,1]]}}}],"schema":"https://github.com/citation-style-language/schema/raw/master/csl-citation.json"} </w:instrText>
      </w:r>
      <w:r>
        <w:rPr>
          <w:rFonts w:ascii="Times New Roman" w:hAnsi="Times New Roman" w:cs="Times New Roman"/>
        </w:rPr>
        <w:fldChar w:fldCharType="separate"/>
      </w:r>
      <w:r>
        <w:rPr>
          <w:rFonts w:ascii="Times New Roman" w:hAnsi="Times New Roman" w:cs="Times New Roman"/>
          <w:noProof/>
        </w:rPr>
        <w:t>(Mamdani 2015; Graybill 2002; Adler and Webster 1995)</w:t>
      </w:r>
      <w:r>
        <w:rPr>
          <w:rFonts w:ascii="Times New Roman" w:hAnsi="Times New Roman" w:cs="Times New Roman"/>
        </w:rPr>
        <w:fldChar w:fldCharType="end"/>
      </w:r>
      <w:r>
        <w:rPr>
          <w:rFonts w:ascii="Times New Roman" w:hAnsi="Times New Roman" w:cs="Times New Roman"/>
        </w:rPr>
        <w:t>.</w:t>
      </w:r>
    </w:p>
    <w:p w14:paraId="23BA5863" w14:textId="77777777" w:rsidR="0046238D" w:rsidRDefault="0046238D" w:rsidP="00A91D10">
      <w:pPr>
        <w:spacing w:line="480" w:lineRule="auto"/>
        <w:ind w:firstLine="720"/>
        <w:rPr>
          <w:rFonts w:ascii="Times New Roman" w:hAnsi="Times New Roman" w:cs="Times New Roman"/>
        </w:rPr>
      </w:pPr>
      <w:r>
        <w:rPr>
          <w:rFonts w:ascii="Times New Roman" w:hAnsi="Times New Roman" w:cs="Times New Roman"/>
        </w:rPr>
        <w:t xml:space="preserve">Yet the optimism of the transitional period faded rather quickly. The promise of a newly formulated “rainbow nation” which brought together previously divided communities in a newly reconciled society had dimmed by the turn of the century. Despite the nation-building aspirations </w:t>
      </w:r>
      <w:r>
        <w:rPr>
          <w:rFonts w:ascii="Times New Roman" w:hAnsi="Times New Roman" w:cs="Times New Roman"/>
        </w:rPr>
        <w:lastRenderedPageBreak/>
        <w:t xml:space="preserve">of the transition, </w:t>
      </w:r>
      <w:proofErr w:type="spellStart"/>
      <w:r>
        <w:rPr>
          <w:rFonts w:ascii="Times New Roman" w:hAnsi="Times New Roman" w:cs="Times New Roman"/>
        </w:rPr>
        <w:t>Zapiro</w:t>
      </w:r>
      <w:proofErr w:type="spellEnd"/>
      <w:r>
        <w:rPr>
          <w:rFonts w:ascii="Times New Roman" w:hAnsi="Times New Roman" w:cs="Times New Roman"/>
        </w:rPr>
        <w:t>, a prominent South African political cartoonist published a piece entitled “The Black and White Nation” in 2000 (Fig. 1).</w:t>
      </w:r>
    </w:p>
    <w:p w14:paraId="3EDD820A" w14:textId="77777777" w:rsidR="0046238D" w:rsidRDefault="0046238D" w:rsidP="00A91D10">
      <w:pPr>
        <w:keepNext/>
        <w:spacing w:line="480" w:lineRule="auto"/>
      </w:pPr>
      <w:r>
        <w:rPr>
          <w:noProof/>
        </w:rPr>
        <w:drawing>
          <wp:inline distT="0" distB="0" distL="0" distR="0" wp14:anchorId="38EB6B12" wp14:editId="3A775AAB">
            <wp:extent cx="4762500" cy="3209925"/>
            <wp:effectExtent l="0" t="0" r="1270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 and White Nation.jpg"/>
                    <pic:cNvPicPr/>
                  </pic:nvPicPr>
                  <pic:blipFill>
                    <a:blip r:embed="rId6">
                      <a:extLst>
                        <a:ext uri="{28A0092B-C50C-407E-A947-70E740481C1C}">
                          <a14:useLocalDpi xmlns:a14="http://schemas.microsoft.com/office/drawing/2010/main" val="0"/>
                        </a:ext>
                      </a:extLst>
                    </a:blip>
                    <a:stretch>
                      <a:fillRect/>
                    </a:stretch>
                  </pic:blipFill>
                  <pic:spPr>
                    <a:xfrm>
                      <a:off x="0" y="0"/>
                      <a:ext cx="4762500" cy="3209925"/>
                    </a:xfrm>
                    <a:prstGeom prst="rect">
                      <a:avLst/>
                    </a:prstGeom>
                  </pic:spPr>
                </pic:pic>
              </a:graphicData>
            </a:graphic>
          </wp:inline>
        </w:drawing>
      </w:r>
    </w:p>
    <w:p w14:paraId="52D29CB0" w14:textId="77777777" w:rsidR="0046238D" w:rsidRPr="00E96CFA" w:rsidRDefault="0046238D" w:rsidP="00A91D10">
      <w:pPr>
        <w:pStyle w:val="Caption"/>
        <w:outlineLvl w:val="0"/>
        <w:rPr>
          <w:rFonts w:ascii="Times New Roman" w:hAnsi="Times New Roman" w:cs="Times New Roman"/>
          <w:color w:val="auto"/>
          <w:sz w:val="22"/>
          <w:szCs w:val="22"/>
        </w:rPr>
      </w:pPr>
      <w:r w:rsidRPr="00E96CFA">
        <w:rPr>
          <w:rFonts w:ascii="Times New Roman" w:hAnsi="Times New Roman" w:cs="Times New Roman"/>
          <w:color w:val="auto"/>
          <w:sz w:val="22"/>
          <w:szCs w:val="22"/>
        </w:rPr>
        <w:t xml:space="preserve">Figure </w:t>
      </w:r>
      <w:r w:rsidRPr="00E96CFA">
        <w:rPr>
          <w:rFonts w:ascii="Times New Roman" w:hAnsi="Times New Roman" w:cs="Times New Roman"/>
          <w:color w:val="auto"/>
          <w:sz w:val="22"/>
          <w:szCs w:val="22"/>
        </w:rPr>
        <w:fldChar w:fldCharType="begin"/>
      </w:r>
      <w:r w:rsidRPr="00E96CFA">
        <w:rPr>
          <w:rFonts w:ascii="Times New Roman" w:hAnsi="Times New Roman" w:cs="Times New Roman"/>
          <w:color w:val="auto"/>
          <w:sz w:val="22"/>
          <w:szCs w:val="22"/>
        </w:rPr>
        <w:instrText xml:space="preserve"> SEQ Figure \* ARABIC </w:instrText>
      </w:r>
      <w:r w:rsidRPr="00E96CFA">
        <w:rPr>
          <w:rFonts w:ascii="Times New Roman" w:hAnsi="Times New Roman" w:cs="Times New Roman"/>
          <w:color w:val="auto"/>
          <w:sz w:val="22"/>
          <w:szCs w:val="22"/>
        </w:rPr>
        <w:fldChar w:fldCharType="separate"/>
      </w:r>
      <w:r>
        <w:rPr>
          <w:rFonts w:ascii="Times New Roman" w:hAnsi="Times New Roman" w:cs="Times New Roman"/>
          <w:noProof/>
          <w:color w:val="auto"/>
          <w:sz w:val="22"/>
          <w:szCs w:val="22"/>
        </w:rPr>
        <w:t>1</w:t>
      </w:r>
      <w:r w:rsidRPr="00E96CFA">
        <w:rPr>
          <w:rFonts w:ascii="Times New Roman" w:hAnsi="Times New Roman" w:cs="Times New Roman"/>
          <w:noProof/>
          <w:color w:val="auto"/>
          <w:sz w:val="22"/>
          <w:szCs w:val="22"/>
        </w:rPr>
        <w:fldChar w:fldCharType="end"/>
      </w:r>
      <w:r w:rsidRPr="00E96CFA">
        <w:rPr>
          <w:rFonts w:ascii="Times New Roman" w:hAnsi="Times New Roman" w:cs="Times New Roman"/>
          <w:color w:val="auto"/>
          <w:sz w:val="22"/>
          <w:szCs w:val="22"/>
        </w:rPr>
        <w:t xml:space="preserve"> - The Black and White Nation, </w:t>
      </w:r>
      <w:proofErr w:type="spellStart"/>
      <w:r w:rsidRPr="00E96CFA">
        <w:rPr>
          <w:rFonts w:ascii="Times New Roman" w:hAnsi="Times New Roman" w:cs="Times New Roman"/>
          <w:color w:val="auto"/>
          <w:sz w:val="22"/>
          <w:szCs w:val="22"/>
        </w:rPr>
        <w:t>Zapiro</w:t>
      </w:r>
      <w:proofErr w:type="spellEnd"/>
      <w:r w:rsidRPr="00E96CFA">
        <w:rPr>
          <w:rFonts w:ascii="Times New Roman" w:hAnsi="Times New Roman" w:cs="Times New Roman"/>
          <w:color w:val="auto"/>
          <w:sz w:val="22"/>
          <w:szCs w:val="22"/>
        </w:rPr>
        <w:t xml:space="preserve"> 2000</w:t>
      </w:r>
    </w:p>
    <w:p w14:paraId="74D1EAB8" w14:textId="77777777" w:rsidR="0046238D" w:rsidRPr="00E96CFA" w:rsidRDefault="0046238D" w:rsidP="00A91D10">
      <w:pPr>
        <w:rPr>
          <w:rFonts w:ascii="Times New Roman" w:eastAsia="Times New Roman" w:hAnsi="Times New Roman" w:cs="Times New Roman"/>
          <w:sz w:val="22"/>
          <w:szCs w:val="22"/>
        </w:rPr>
      </w:pPr>
      <w:r w:rsidRPr="00E96CFA">
        <w:rPr>
          <w:rFonts w:ascii="Times New Roman" w:eastAsia="Times New Roman" w:hAnsi="Times New Roman" w:cs="Times New Roman"/>
          <w:sz w:val="22"/>
          <w:szCs w:val="22"/>
          <w:shd w:val="clear" w:color="auto" w:fill="FFFFFF"/>
        </w:rPr>
        <w:t xml:space="preserve">© 2012 </w:t>
      </w:r>
      <w:proofErr w:type="spellStart"/>
      <w:r w:rsidRPr="00E96CFA">
        <w:rPr>
          <w:rFonts w:ascii="Times New Roman" w:eastAsia="Times New Roman" w:hAnsi="Times New Roman" w:cs="Times New Roman"/>
          <w:sz w:val="22"/>
          <w:szCs w:val="22"/>
          <w:shd w:val="clear" w:color="auto" w:fill="FFFFFF"/>
        </w:rPr>
        <w:t>Zapiro</w:t>
      </w:r>
      <w:proofErr w:type="spellEnd"/>
      <w:r w:rsidRPr="00E96CFA">
        <w:rPr>
          <w:rFonts w:ascii="Times New Roman" w:eastAsia="Times New Roman" w:hAnsi="Times New Roman" w:cs="Times New Roman"/>
          <w:sz w:val="22"/>
          <w:szCs w:val="22"/>
          <w:shd w:val="clear" w:color="auto" w:fill="FFFFFF"/>
        </w:rPr>
        <w:t xml:space="preserve"> (All Rights Reserved) </w:t>
      </w:r>
      <w:r w:rsidRPr="00E96CFA">
        <w:rPr>
          <w:rFonts w:ascii="Times New Roman" w:eastAsia="Times New Roman" w:hAnsi="Times New Roman" w:cs="Times New Roman"/>
          <w:sz w:val="22"/>
          <w:szCs w:val="22"/>
        </w:rPr>
        <w:br/>
      </w:r>
      <w:r w:rsidRPr="00E96CFA">
        <w:rPr>
          <w:rFonts w:ascii="Times New Roman" w:eastAsia="Times New Roman" w:hAnsi="Times New Roman" w:cs="Times New Roman"/>
          <w:sz w:val="22"/>
          <w:szCs w:val="22"/>
          <w:shd w:val="clear" w:color="auto" w:fill="FFFFFF"/>
        </w:rPr>
        <w:t>Printed/Used with permission from </w:t>
      </w:r>
      <w:hyperlink r:id="rId7" w:tgtFrame="_blank" w:history="1">
        <w:r w:rsidRPr="00E96CFA">
          <w:rPr>
            <w:rFonts w:ascii="Times New Roman" w:eastAsia="Times New Roman" w:hAnsi="Times New Roman" w:cs="Times New Roman"/>
            <w:sz w:val="22"/>
            <w:szCs w:val="22"/>
            <w:u w:val="single"/>
            <w:shd w:val="clear" w:color="auto" w:fill="FFFFFF"/>
          </w:rPr>
          <w:t>www.zapiro.com</w:t>
        </w:r>
      </w:hyperlink>
      <w:r w:rsidRPr="00E96CFA">
        <w:rPr>
          <w:rFonts w:ascii="Times New Roman" w:eastAsia="Times New Roman" w:hAnsi="Times New Roman" w:cs="Times New Roman"/>
          <w:sz w:val="22"/>
          <w:szCs w:val="22"/>
          <w:shd w:val="clear" w:color="auto" w:fill="FFFFFF"/>
        </w:rPr>
        <w:t> </w:t>
      </w:r>
    </w:p>
    <w:p w14:paraId="34268C6E" w14:textId="77777777" w:rsidR="0046238D" w:rsidRDefault="0046238D" w:rsidP="00A91D10">
      <w:pPr>
        <w:spacing w:line="480" w:lineRule="auto"/>
        <w:rPr>
          <w:rFonts w:ascii="Times New Roman" w:hAnsi="Times New Roman" w:cs="Times New Roman"/>
        </w:rPr>
      </w:pPr>
    </w:p>
    <w:p w14:paraId="45E62DE7" w14:textId="77777777" w:rsidR="0046238D" w:rsidRPr="00603525" w:rsidRDefault="0046238D" w:rsidP="00A91D10">
      <w:pPr>
        <w:spacing w:line="480" w:lineRule="auto"/>
        <w:rPr>
          <w:rFonts w:ascii="Times New Roman" w:hAnsi="Times New Roman" w:cs="Times New Roman"/>
        </w:rPr>
      </w:pPr>
      <w:r w:rsidRPr="002B7DAD">
        <w:rPr>
          <w:rFonts w:ascii="Times New Roman" w:hAnsi="Times New Roman" w:cs="Times New Roman"/>
        </w:rPr>
        <w:t>The cartoon, which plays on South Africa’s “rainbow nation” moniker, shows an older man speaking to a boy, looking at a rainbow which is made up of only two stripes: one black, and one white. The multi-colored rainbow of the transition, the old man implies, was “just a temporary illusion.” The rainbow nation, as a metaphor for, and symbol of, the new multi-racial dispensation in South Africa signaled hope and change, whereas the black and white rainbow shows the speaker (and potentially the artist and his audience) to be resigned to and disillusioned by the continued primacy of race as a governing logic, even after the official systems of apartheid had been dismantled.</w:t>
      </w:r>
    </w:p>
    <w:p w14:paraId="2A7BDDDF" w14:textId="39D6CE90" w:rsidR="0046238D" w:rsidRDefault="0046238D" w:rsidP="00A91D10">
      <w:pPr>
        <w:spacing w:line="480" w:lineRule="auto"/>
        <w:ind w:firstLine="720"/>
        <w:rPr>
          <w:rFonts w:ascii="Times New Roman" w:hAnsi="Times New Roman" w:cs="Times New Roman"/>
        </w:rPr>
      </w:pPr>
      <w:r w:rsidRPr="00603525">
        <w:rPr>
          <w:rFonts w:ascii="Times New Roman" w:hAnsi="Times New Roman" w:cs="Times New Roman"/>
        </w:rPr>
        <w:lastRenderedPageBreak/>
        <w:t xml:space="preserve">The persistence of race as the “common sense” of social identity in South Africa </w:t>
      </w:r>
      <w:r w:rsidRPr="00603525">
        <w:rPr>
          <w:rFonts w:ascii="Times New Roman" w:hAnsi="Times New Roman" w:cs="Times New Roman"/>
        </w:rPr>
        <w:fldChar w:fldCharType="begin"/>
      </w:r>
      <w:r w:rsidR="00712A9E">
        <w:rPr>
          <w:rFonts w:ascii="Times New Roman" w:hAnsi="Times New Roman" w:cs="Times New Roman"/>
        </w:rPr>
        <w:instrText xml:space="preserve"> ADDIN ZOTERO_ITEM CSL_CITATION {"citationID":"Qsn5KTpj","properties":{"formattedCitation":"{\\rtf (Deborah Posel 2001; Mar\\uc0\\u233{} 2005; Sallaz 2010)}","plainCitation":"(Deborah Posel 2001; Maré 2005; Sallaz 2010)","dontUpdate":true,"noteIndex":0},"citationItems":[{"id":389,"uris":["http://zotero.org/users/490952/items/BJTQ3RT5"],"uri":["http://zotero.org/users/490952/items/BJTQ3RT5"],"itemData":{"id":389,"type":"article-journal","title":"Race as Common Sense: Racial Classification in Twentieth-Century South Africa","container-title":"African Studies Review","page":"87-113","volume":"44","issue":"2","source":"JSTOR","abstract":"This paper is an analysis of state practice in respect of racial classification and its epistemological underpinnings in twentieth-century South Africa. It shows how apartheid racial categories-drawing heavily on those enacted by the segregationist state-were wielded as instruments of surveillance and control by a state animated by fantasies of omniscience as much as omnipotence. The architects of apartheid racial classification policies recognized explicitly that racial categories were constructs, rather than descriptions of real essences-a version of the idea of race which enabled the bureaucratization of \"common sense\" notions of racial difference and which contributed directly to the enormous powers wielded by racial classifiers. If constructs, these categories were powerfully rooted in the materiality of everyday life. The ubiquity of the state's racial designations, and the extent to which they meshed with lived hierarchies of class and status, meant that apartheid's racial grid was strongly imprinted in the subjective experience of race.","DOI":"10.2307/525576","ISSN":"00020206","note":"ArticleType: research-article / Issue Title: Ways of Seeing: Beyond the New Nativism / Full publication date: Sep., 2001 / Copyright © 2001 African Studies Association","shortTitle":"Race as Common Sense","author":[{"family":"Posel","given":"Deborah"}],"issued":{"date-parts":[["2001"]]}}},{"id":579,"uris":["http://zotero.org/users/490952/items/GESAGBXM"],"uri":["http://zotero.org/users/490952/items/GESAGBXM"],"itemData":{"id":579,"type":"article-journal","title":"Race, nation, democracy: questioning patriotism in the new South Africa","container-title":"Social  Research","page":"501-530","volume":"72","issue":"3","author":[{"family":"Maré","given":"Gerhard"}],"issued":{"date-parts":[["2005"]]}}},{"id":105,"uris":["http://zotero.org/users/490952/items/4VARQXTZ"],"uri":["http://zotero.org/users/490952/items/4VARQXTZ"],"itemData":{"id":105,"type":"article-journal","title":"Talking Race, Marketing Culture: The Racial Habitus In and Out of Apartheid","container-title":"Social Problems","page":"294-314","volume":"57","issue":"2","abstract":"This article uses the concept of habitus to address the puzzle of past-in-present racial formations. Although formal ideologies of white supremacy may be suddenly overturned, the embodied dispositions of the habitus should prove durable and may even improvise new practices that transpose old racial schemata into new settings. Evidence for these propositions derives from an ethnography of marketing practices inside a leisure firm in postapartheid\nSouth Africa. In the organizational backstage, veteran white managers routinely categorize consumers\nas desired “whities” versus denigrated “darkies.” But a second discourse of marketing, found in the frontstage,\nuses survey data to divide the market into “blue-collar” and “jazz” types. By structuring marketing strategy to\nattract the former and repel the latter, managers exclude black consumers and euphemize such exclusion vis-à-vis the state and other public audiences. Findings extend not only racial formation theory, but also U.S.-based understandings of discrimination.","author":[{"family":"Sallaz","given":"Jeffrey J."}],"issued":{"date-parts":[["2010"]]}}}],"schema":"https://github.com/citation-style-language/schema/raw/master/csl-citation.json"} </w:instrText>
      </w:r>
      <w:r w:rsidRPr="00603525">
        <w:rPr>
          <w:rFonts w:ascii="Times New Roman" w:hAnsi="Times New Roman" w:cs="Times New Roman"/>
        </w:rPr>
        <w:fldChar w:fldCharType="separate"/>
      </w:r>
      <w:r w:rsidRPr="00603525">
        <w:rPr>
          <w:rFonts w:ascii="Times New Roman" w:hAnsi="Times New Roman" w:cs="Times New Roman"/>
        </w:rPr>
        <w:t>(Posel 2001; Maré 2005; Sallaz 2010)</w:t>
      </w:r>
      <w:r w:rsidRPr="00603525">
        <w:rPr>
          <w:rFonts w:ascii="Times New Roman" w:hAnsi="Times New Roman" w:cs="Times New Roman"/>
        </w:rPr>
        <w:fldChar w:fldCharType="end"/>
      </w:r>
      <w:r w:rsidRPr="00603525">
        <w:rPr>
          <w:rFonts w:ascii="Times New Roman" w:hAnsi="Times New Roman" w:cs="Times New Roman"/>
        </w:rPr>
        <w:t xml:space="preserve"> is evident in myriad social contexts. Racial labels and attributions continue to be the source of conflict in schools</w:t>
      </w:r>
      <w:r>
        <w:rPr>
          <w:rFonts w:ascii="Times New Roman" w:hAnsi="Times New Roman" w:cs="Times New Roman"/>
        </w:rPr>
        <w:t xml:space="preserve"> </w:t>
      </w:r>
      <w:r>
        <w:rPr>
          <w:rFonts w:ascii="Times New Roman" w:hAnsi="Times New Roman" w:cs="Times New Roman"/>
        </w:rPr>
        <w:fldChar w:fldCharType="begin"/>
      </w:r>
      <w:r w:rsidR="00712A9E">
        <w:rPr>
          <w:rFonts w:ascii="Times New Roman" w:hAnsi="Times New Roman" w:cs="Times New Roman"/>
        </w:rPr>
        <w:instrText xml:space="preserve"> ADDIN ZOTERO_ITEM CSL_CITATION {"citationID":"mXPk3rNL","properties":{"formattedCitation":"(Dolby 2001; Teeger 2015; Mangcu 2017)","plainCitation":"(Dolby 2001; Teeger 2015; Mangcu 2017)","noteIndex":0},"citationItems":[{"id":1086,"uris":["http://zotero.org/users/490952/items/VH24B4TV"],"uri":["http://zotero.org/users/490952/items/VH24B4TV"],"itemData":{"id":1086,"type":"book","title":"Constructing race: youth, identity, and popular culture in South Africa","publisher":"State University of New York Press","publisher-place":"Albany","number-of-pages":"172","source":"Google Books","event-place":"Albany","ISBN":"978-0-7914-5082-6","shortTitle":"Constructing race","language":"en","author":[{"family":"Dolby","given":"Nadine"}],"issued":{"date-parts":[["2001",9,1]]}}},{"id":2982,"uris":["http://zotero.org/users/490952/items/78ZTRKWN"],"uri":["http://zotero.org/users/490952/items/78ZTRKWN"],"itemData":{"id":2982,"type":"article-journal","title":"“Both Sides of the Story”: History Education in Post-Apartheid South Africa","container-title":"American Sociological Review","page":"1175-1200","volume":"80","issue":"6","source":"SAGE Journals","abstract":"Scholars have documented the emergence of apparently race-neutral discourses that serve to entrench racial stratification following the elimination of de jure segregation. These discourses deny the existence of both present-day racism and the contemporary effects of histories of racial oppression. Researchers posit that individuals are socialized into these views, but little empirical attention has been paid to the processes through which such socialization occurs. Focusing on the South African case study, I draw on five months of daily observations in seventeen 9th-grade history classrooms, content analysis of notes distributed in class, and 170 in-depth interviews with teachers and students to document how and why students are taught not to attend to the effects of apartheid on their society. To mitigate race-based conflict in their local school context, teachers told “both sides of the story,” highlighting that not all whites were perpetrators and not all blacks were victims. By decoupling the racialized coding of victims and perpetrators, and sidelining discussions of beneficiaries, teachers hindered students’ abilities to make connections to the present. In outlining how and why individuals are taught about the irrelevance of the past, this study contributes to literatures on race, education, collective memory, and transition to democracy.","DOI":"10.1177/0003122415613078","ISSN":"0003-1224","shortTitle":"“Both Sides of the Story”","journalAbbreviation":"Am Sociol Rev","language":"en","author":[{"family":"Teeger","given":"Chana"}],"issued":{"date-parts":[["2015",12,1]]}}},{"id":2981,"uris":["http://zotero.org/users/490952/items/RHF5H94X"],"uri":["http://zotero.org/users/490952/items/RHF5H94X"],"itemData":{"id":2981,"type":"article-journal","title":"Shattering the Myth of a Post-Racial Consensus in South African Higher Education: “Rhodes Must Fall” and the Struggle for Transformation at the University of Cape Town","container-title":"Critical Philosophy of Race","page":"243-266","volume":"5","issue":"2","source":"JSTOR","abstract":"This article argues that the University of Cape Town's decision to downgrade the relevance of race in student admissions set off a series of events and discourses that culminated in the “Rhodes Must Fall” protest movement. While the protest movement was ostensibly about the removal of Cecil John Rhodes's statue from the grounds of the university grounds, the campaign galvanized other sectors of the Black community on campus to demand transformation of the curriculum and the hiring of Black professors. The ensuing racial fault lines among students, members of staff, and the administration debunked the notion that class mattered more than race in South African politics. This article argues for an approach that views race as a set of historical experiences that should be reflected in the curriculum and the hiring of more Black professors at UCT and other predominantly white universities.","DOI":"10.5325/critphilrace.5.2.0243","ISSN":"2165-8684","shortTitle":"Shattering the Myth of a Post-Racial Consensus in South African Higher Education","author":[{"family":"Mangcu","given":"Xolela"}],"issued":{"date-parts":[["2017"]]}}}],"schema":"https://github.com/citation-style-language/schema/raw/master/csl-citation.json"} </w:instrText>
      </w:r>
      <w:r>
        <w:rPr>
          <w:rFonts w:ascii="Times New Roman" w:hAnsi="Times New Roman" w:cs="Times New Roman"/>
        </w:rPr>
        <w:fldChar w:fldCharType="separate"/>
      </w:r>
      <w:r>
        <w:rPr>
          <w:rFonts w:ascii="Times New Roman" w:hAnsi="Times New Roman" w:cs="Times New Roman"/>
          <w:noProof/>
        </w:rPr>
        <w:t>(Dolby 2001; Teeger 2015; Mangcu 2017)</w:t>
      </w:r>
      <w:r>
        <w:rPr>
          <w:rFonts w:ascii="Times New Roman" w:hAnsi="Times New Roman" w:cs="Times New Roman"/>
        </w:rPr>
        <w:fldChar w:fldCharType="end"/>
      </w:r>
      <w:r w:rsidRPr="00603525">
        <w:rPr>
          <w:rFonts w:ascii="Times New Roman" w:hAnsi="Times New Roman" w:cs="Times New Roman"/>
        </w:rPr>
        <w:t xml:space="preserve">, </w:t>
      </w:r>
      <w:r>
        <w:rPr>
          <w:rFonts w:ascii="Times New Roman" w:hAnsi="Times New Roman" w:cs="Times New Roman"/>
        </w:rPr>
        <w:t xml:space="preserve">in the delivery of public goods </w:t>
      </w:r>
      <w:r>
        <w:rPr>
          <w:rFonts w:ascii="Times New Roman" w:hAnsi="Times New Roman" w:cs="Times New Roman"/>
        </w:rPr>
        <w:fldChar w:fldCharType="begin"/>
      </w:r>
      <w:r w:rsidR="00712A9E">
        <w:rPr>
          <w:rFonts w:ascii="Times New Roman" w:hAnsi="Times New Roman" w:cs="Times New Roman"/>
        </w:rPr>
        <w:instrText xml:space="preserve"> ADDIN ZOTERO_ITEM CSL_CITATION {"citationID":"kw9XFI84","properties":{"formattedCitation":"(Patel 2016; McClendon 2016)","plainCitation":"(Patel 2016; McClendon 2016)","noteIndex":0},"citationItems":[{"id":2980,"uris":["http://zotero.org/users/490952/items/QZVKP4MD"],"uri":["http://zotero.org/users/490952/items/QZVKP4MD"],"itemData":{"id":2980,"type":"article-journal","title":"Sowing the seeds of conflict? Low income housing delivery, community participation and inclusive citizenship in South Africa","container-title":"Urban Studies","page":"2738-2757","volume":"53","issue":"13","source":"SAGE Journals","abstract":"The delivery of housing to low income citizens across South Africa reflects the state’s realisation of citizens’ social rights to housing and can help to strengthen a citizen’s sense of belonging. Additionally, through the very processes of housing delivery, such as decentralised mechanisms with strong community participation, principles of inclusive citizenship are forged and enacted. However, it is argued in this paper that because housing allocation is devolved and power granted to local elites, an important aspect of citizenship-making has also been devolved with insufficient checks and balances. The paper cautions that the decision-making of local elites who determine access to housing and thus the realisation of citizenship rights, is mitigated by their subjectivities. Based on case studies of selected settlements in eThekwini (Durban), the paper examines how residents access housing in slum upgrade programmes. It finds that, beyond national eligibility criteria additional localised criteria are evident which demand that residents use their identity and social relationships to both provide evidence of their eligibility and negotiate access. The paper further cautions that these local processes may be sowing seeds of conflict by propagating existing social tensions, particularly around ethno- and xenophobia, and party political contests. Such conflict ultimately undermines citizenship ideals.","DOI":"10.1177/0042098015572090","ISSN":"0042-0980","shortTitle":"Sowing the seeds of conflict?","journalAbbreviation":"Urban Studies","language":"en","author":[{"family":"Patel","given":"Kamna"}],"issued":{"date-parts":[["2016",10,1]]}}},{"id":2979,"uris":["http://zotero.org/users/490952/items/9IXGCEAH"],"uri":["http://zotero.org/users/490952/items/9IXGCEAH"],"itemData":{"id":2979,"type":"article-journal","title":"Race and Responsiveness: An Experiment with South African Politicians","container-title":"Journal of Experimental Political Science","page":"60-74","volume":"3","issue":"1","source":"Cambridge Core","abstract":"Abstract\nDo politicians engage in ethnic and racial favoritism when conducting constituency service? This article presents results from a replication field experiment with local South African politicians that tested for racial bias in responsiveness to requests about public goods provision. The experiment represents an adaptation of similar experiments conducted in the United States, extending the design to a different institutional environment, albeit one with a similar racially-charged history. Although one might suppose that politicians in South Africa would seek to avoid racial bias given the recent transition to full democracy, I find that South African politicians—both black and white—are more responsive to same-race constituents than to other-race constituents. Same-race bias is evident in both the dominant and the main opposition political parties. Moreover, politicians are not particularly responsive to anyone. Implications for the further study of democratic responsiveness are discussed.","DOI":"10.1017/XPS.2015.10","ISSN":"2052-2630, 2052-2649","shortTitle":"Race and Responsiveness","language":"en","author":[{"family":"McClendon","given":"Gwyneth H."}],"issued":{"date-parts":[["2016"]],"season":"ed"}}}],"schema":"https://github.com/citation-style-language/schema/raw/master/csl-citation.json"} </w:instrText>
      </w:r>
      <w:r>
        <w:rPr>
          <w:rFonts w:ascii="Times New Roman" w:hAnsi="Times New Roman" w:cs="Times New Roman"/>
        </w:rPr>
        <w:fldChar w:fldCharType="separate"/>
      </w:r>
      <w:r>
        <w:rPr>
          <w:rFonts w:ascii="Times New Roman" w:hAnsi="Times New Roman" w:cs="Times New Roman"/>
          <w:noProof/>
        </w:rPr>
        <w:t>(Patel 2016; McClendon 2016)</w:t>
      </w:r>
      <w:r>
        <w:rPr>
          <w:rFonts w:ascii="Times New Roman" w:hAnsi="Times New Roman" w:cs="Times New Roman"/>
        </w:rPr>
        <w:fldChar w:fldCharType="end"/>
      </w:r>
      <w:r>
        <w:rPr>
          <w:rFonts w:ascii="Times New Roman" w:hAnsi="Times New Roman" w:cs="Times New Roman"/>
        </w:rPr>
        <w:t xml:space="preserve">, </w:t>
      </w:r>
      <w:r w:rsidRPr="00603525">
        <w:rPr>
          <w:rFonts w:ascii="Times New Roman" w:hAnsi="Times New Roman" w:cs="Times New Roman"/>
        </w:rPr>
        <w:t xml:space="preserve">within and between political parties </w:t>
      </w:r>
      <w:r w:rsidRPr="00603525">
        <w:rPr>
          <w:rFonts w:ascii="Times New Roman" w:hAnsi="Times New Roman" w:cs="Times New Roman"/>
        </w:rPr>
        <w:fldChar w:fldCharType="begin"/>
      </w:r>
      <w:r w:rsidR="00712A9E">
        <w:rPr>
          <w:rFonts w:ascii="Times New Roman" w:hAnsi="Times New Roman" w:cs="Times New Roman"/>
        </w:rPr>
        <w:instrText xml:space="preserve"> ADDIN ZOTERO_ITEM CSL_CITATION {"citationID":"12a5rchbm8","properties":{"formattedCitation":"(Ferree 2010)","plainCitation":"(Ferree 2010)","noteIndex":0},"citationItems":[{"id":704,"uris":["http://zotero.org/users/490952/items/JDE6RV2T"],"uri":["http://zotero.org/users/490952/items/JDE6RV2T"],"itemData":{"id":704,"type":"book","title":"Framing the Race in South Africa: The Political Origins of Racial-Census Elections","publisher":"Cambridge University Press","publisher-place":"New York","number-of-pages":"312","source":"Amazon.com","event-place":"New York","ISBN":"0-521-76509-9","shortTitle":"Framing the Race in South Africa","author":[{"family":"Ferree","given":"Karen E."}],"issued":{"date-parts":[["2010",11,15]]}}}],"schema":"https://github.com/citation-style-language/schema/raw/master/csl-citation.json"} </w:instrText>
      </w:r>
      <w:r w:rsidRPr="00603525">
        <w:rPr>
          <w:rFonts w:ascii="Times New Roman" w:hAnsi="Times New Roman" w:cs="Times New Roman"/>
        </w:rPr>
        <w:fldChar w:fldCharType="separate"/>
      </w:r>
      <w:r w:rsidRPr="00603525">
        <w:rPr>
          <w:rFonts w:ascii="Times New Roman" w:hAnsi="Times New Roman" w:cs="Times New Roman"/>
        </w:rPr>
        <w:t>(Ferree 2010)</w:t>
      </w:r>
      <w:r w:rsidRPr="00603525">
        <w:rPr>
          <w:rFonts w:ascii="Times New Roman" w:hAnsi="Times New Roman" w:cs="Times New Roman"/>
        </w:rPr>
        <w:fldChar w:fldCharType="end"/>
      </w:r>
      <w:r w:rsidRPr="00603525">
        <w:rPr>
          <w:rFonts w:ascii="Times New Roman" w:hAnsi="Times New Roman" w:cs="Times New Roman"/>
        </w:rPr>
        <w:t xml:space="preserve">, in the renaming of public spaces </w:t>
      </w:r>
      <w:r>
        <w:rPr>
          <w:rFonts w:ascii="Times New Roman" w:hAnsi="Times New Roman" w:cs="Times New Roman"/>
        </w:rPr>
        <w:fldChar w:fldCharType="begin"/>
      </w:r>
      <w:r w:rsidR="00712A9E">
        <w:rPr>
          <w:rFonts w:ascii="Times New Roman" w:hAnsi="Times New Roman" w:cs="Times New Roman"/>
        </w:rPr>
        <w:instrText xml:space="preserve"> ADDIN ZOTERO_ITEM CSL_CITATION {"citationID":"Q6y7yzsI","properties":{"formattedCitation":"(Duminy 2014)","plainCitation":"(Duminy 2014)","noteIndex":0},"citationItems":[{"id":2978,"uris":["http://zotero.org/users/490952/items/EC5EHT43"],"uri":["http://zotero.org/users/490952/items/EC5EHT43"],"itemData":{"id":2978,"type":"article-journal","title":"Street Renaming, Symbolic Capital, and Resistance in Durban, South Africa","container-title":"Environment and Planning D: Society and Space","page":"310-328","volume":"32","issue":"2","source":"SAGE Journals","abstract":"In early 2007 the African National Congress majority within the local government authority of Durban, South Africa, approved two phases of a street renaming process, which culminated in the renaming of over one hundred prominent streets after various anticolonial and antiapartheid ‘struggle heroes’. The process led to an unprecedented degree of public attention and debate, expressed through a range of arguments and symbolic gestures, and local state representatives responded by casting this opposition in terms of ‘countertransformation’. This paper examines the Durban case with a critical analytical perspective that sees acts of place naming through the heuristic frames of ‘text’, ‘arena’, and ‘performance’, drawing attention to the complex spatial and material dynamics that attend acts of symbolic transformation and resistance. It contributes to theoretical discussions surrounding “naming as symbolic resistance”, by arguing that a performative conception of symbolic capital and resistance may aid our understanding of naming processes in contested memorial landscapes.","DOI":"10.1068/d2112","ISSN":"0263-7758","journalAbbreviation":"Environ Plan D","language":"en","author":[{"family":"Duminy","given":"James"}],"issued":{"date-parts":[["2014",4,1]]}}}],"schema":"https://github.com/citation-style-language/schema/raw/master/csl-citation.json"} </w:instrText>
      </w:r>
      <w:r>
        <w:rPr>
          <w:rFonts w:ascii="Times New Roman" w:hAnsi="Times New Roman" w:cs="Times New Roman"/>
        </w:rPr>
        <w:fldChar w:fldCharType="separate"/>
      </w:r>
      <w:r>
        <w:rPr>
          <w:rFonts w:ascii="Times New Roman" w:hAnsi="Times New Roman" w:cs="Times New Roman"/>
          <w:noProof/>
        </w:rPr>
        <w:t>(Duminy 2014)</w:t>
      </w:r>
      <w:r>
        <w:rPr>
          <w:rFonts w:ascii="Times New Roman" w:hAnsi="Times New Roman" w:cs="Times New Roman"/>
        </w:rPr>
        <w:fldChar w:fldCharType="end"/>
      </w:r>
      <w:r>
        <w:rPr>
          <w:rFonts w:ascii="Times New Roman" w:hAnsi="Times New Roman" w:cs="Times New Roman"/>
        </w:rPr>
        <w:t>,</w:t>
      </w:r>
      <w:r w:rsidRPr="00603525">
        <w:rPr>
          <w:rFonts w:ascii="Times New Roman" w:hAnsi="Times New Roman" w:cs="Times New Roman"/>
        </w:rPr>
        <w:t xml:space="preserve"> and in the management of public monuments </w:t>
      </w:r>
      <w:r w:rsidRPr="00603525">
        <w:rPr>
          <w:rFonts w:ascii="Times New Roman" w:hAnsi="Times New Roman" w:cs="Times New Roman"/>
        </w:rPr>
        <w:fldChar w:fldCharType="begin"/>
      </w:r>
      <w:r w:rsidR="00712A9E">
        <w:rPr>
          <w:rFonts w:ascii="Times New Roman" w:hAnsi="Times New Roman" w:cs="Times New Roman"/>
        </w:rPr>
        <w:instrText xml:space="preserve"> ADDIN ZOTERO_ITEM CSL_CITATION {"citationID":"jEI4dO9F","properties":{"formattedCitation":"(Marschall 2004; Coombes 2005; Holmes and Loehwing 2016)","plainCitation":"(Marschall 2004; Coombes 2005; Holmes and Loehwing 2016)","noteIndex":0},"citationItems":[{"id":702,"uris":["http://zotero.org/users/490952/items/J9VK8M7R"],"uri":["http://zotero.org/users/490952/items/J9VK8M7R"],"itemData":{"id":702,"type":"article-journal","title":"Gestures of Compensation: Post-Apartheid Monuments and Memorials","container-title":"Transformation","page":"78-95","volume":"55","author":[{"family":"Marschall","given":"Sabine"}],"issued":{"date-parts":[["2004"]]}}},{"id":787,"uris":["http://zotero.org/users/490952/items/MGFJ5SBW"],"uri":["http://zotero.org/users/490952/items/MGFJ5SBW"],"itemData":{"id":787,"type":"chapter","title":"Translating the Past: Apartheid Monuments in post-Apartheid South Africa","container-title":"Hybridity and Its Discontents: Politics, Science, Culture","publisher":"Routledge","publisher-place":"New York","page":"173-197","source":"Google Books","event-place":"New York","abstract":"Hybridity and its Discontents explores the history and experience of 'hybridity' - the mixing of peoples and cultures - in North and South America, Latin America, Britain and Ireland, South Africa, Asia and the Pacific. The contributors trace manifestations of hybridity in debates about miscengenation and racial purity, in scientific notions of genetics and 'race', in processes of cultural translation, and in ideas of nation, community and belonging.The contributors begin by examining the persistence of anxieties about racial 'contamination', from nineteenth-century fears of miscegenation to more recent debates about mixed race relationships and parenting. Examining the lived experiences of children of 'mixed parentage', contributors ask why such fears still thrive in a supposedly tolerant culture? The contributors go on to discuss how science, while apparently neutral, is part of cultural discourses, which affect its constructions and classifications of gender and 'race'.The contributors examine how new cultural forms emerge from borrowings, exchanges and intersections across ethnic and cultural boundaries, and conclude by investigating the contemporary experience of multiculturalism in an age of contested national borders and identities.","ISBN":"978-1-134-65006-4","language":"en","editor":[{"family":"Brah","given":"Avtar"},{"family":"Coombes","given":"Annie"}],"author":[{"family":"Coombes","given":"Annie E."}],"issued":{"date-parts":[["2005",8,3]]}}},{"id":2645,"uris":["http://zotero.org/users/490952/items/D5Z4VII9"],"uri":["http://zotero.org/users/490952/items/D5Z4VII9"],"itemData":{"id":2645,"type":"article-journal","title":"Icons of the Old Regime: Challenging South African Public Memory Strategies in #RhodesMustFall","container-title":"Journal of Southern African Studies","page":"1207-1223","volume":"42","issue":"6","source":"Taylor and Francis+NEJM","abstract":"Students engaged in the spring 2015 protests on the University of Cape Town campus demanded the removal of the statue of Cecil John Rhodes, prompting renewed debate over the appropriate treatment of colonial and apartheid-era statuary in contemporary South African public spaces. While the students’ protests were often dismissed in public discourse and media coverage as misguided or misinformed, this article situates them in the broader context of symbolic reparations central to the transition to multiracial democracy. We introduce the terms ‘monologic commemoration’ and ‘multiplicative commemoration’ to describe the two dominant phases of South African public memory initiatives during and after apartheid. Monologic commemoration promotes a singular historical narrative of national identity and heroic leadership, whereas multiplicative commemoration requires the representation of as many diverse experiences and viewpoints as possible. We examine the #RhodesMustFall campaign as an eruption of discontent with both the monologic and multiplicative approaches, potentially signalling a new ‘post-transitional’ phase of South African public culture.","DOI":"10.1080/03057070.2016.1253927","ISSN":"0305-7070","shortTitle":"Icons of the Old Regime","author":[{"family":"Holmes","given":"Carolyn E."},{"family":"Loehwing","given":"Melanie"}],"issued":{"date-parts":[["2016",11,1]]}}}],"schema":"https://github.com/citation-style-language/schema/raw/master/csl-citation.json"} </w:instrText>
      </w:r>
      <w:r w:rsidRPr="00603525">
        <w:rPr>
          <w:rFonts w:ascii="Times New Roman" w:hAnsi="Times New Roman" w:cs="Times New Roman"/>
        </w:rPr>
        <w:fldChar w:fldCharType="separate"/>
      </w:r>
      <w:r w:rsidRPr="00603525">
        <w:rPr>
          <w:rFonts w:ascii="Times New Roman" w:hAnsi="Times New Roman" w:cs="Times New Roman"/>
          <w:noProof/>
        </w:rPr>
        <w:t>(Marschall 2004; Coombes 2005; Holmes and Loehwing 2016)</w:t>
      </w:r>
      <w:r w:rsidRPr="00603525">
        <w:rPr>
          <w:rFonts w:ascii="Times New Roman" w:hAnsi="Times New Roman" w:cs="Times New Roman"/>
        </w:rPr>
        <w:fldChar w:fldCharType="end"/>
      </w:r>
      <w:r w:rsidRPr="00603525">
        <w:rPr>
          <w:rFonts w:ascii="Times New Roman" w:hAnsi="Times New Roman" w:cs="Times New Roman"/>
        </w:rPr>
        <w:t xml:space="preserve">. The experience of transitional justice, in the form of the Truth and Reconciliation Commission, in some cases, seems to even have strengthened the salience of sectarian racial and ethnic identities </w:t>
      </w:r>
      <w:r w:rsidRPr="00603525">
        <w:rPr>
          <w:rFonts w:ascii="Times New Roman" w:hAnsi="Times New Roman" w:cs="Times New Roman"/>
        </w:rPr>
        <w:fldChar w:fldCharType="begin"/>
      </w:r>
      <w:r w:rsidR="00712A9E">
        <w:rPr>
          <w:rFonts w:ascii="Times New Roman" w:hAnsi="Times New Roman" w:cs="Times New Roman"/>
        </w:rPr>
        <w:instrText xml:space="preserve"> ADDIN ZOTERO_ITEM CSL_CITATION {"citationID":"nppim3fmp","properties":{"formattedCitation":"(Gibson 2004)","plainCitation":"(Gibson 2004)","noteIndex":0},"citationItems":[{"id":214,"uris":["http://zotero.org/users/490952/items/7FIQFUEJ"],"uri":["http://zotero.org/users/490952/items/7FIQFUEJ"],"itemData":{"id":214,"type":"article-journal","title":"Does Truth Lead to Reconciliation? Testing the Causal Assumptions of the South African Truth and Reconciliation Process","container-title":"American Journal of Political Science","page":"201-217","volume":"48","issue":"2","source":"JSTOR","abstract":"Throughout the world, truth commissions have been created under the assumption that getting people to understand the past will somehow contribute to reconciliation between those who were enemies under the ancien regime. In South Africa, the truth and reconciliation process is explicitly based on the hypothesis that knowledge of the past will lead to acceptance, tolerance, and reconciliation in the future. My purpose here is to test that hypothesis, based on data collected in a 2001 survey of over 3,700 South Africans. My most important finding is that those who accept the \"truth\" about the country's apartheid past are more likely to hold reconciled racial attitudes. Racial reconciliation also depends to a considerable degree on interracial contact, evidence that adds weight to the \"contact hypothesis\" investigated by western social scientists. Ultimately, these findings are hopeful for South Africa's democratic transition, since racial attitudes seem not to be intransigent.","ISSN":"00925853","note":"ArticleType: research-article / Full publication date: Apr., 2004 / Copyright © 2004 Midwest Political Science Association","shortTitle":"Does Truth Lead to Reconciliation?","author":[{"family":"Gibson","given":"James L."}],"issued":{"date-parts":[["2004"]]}}}],"schema":"https://github.com/citation-style-language/schema/raw/master/csl-citation.json"} </w:instrText>
      </w:r>
      <w:r w:rsidRPr="00603525">
        <w:rPr>
          <w:rFonts w:ascii="Times New Roman" w:hAnsi="Times New Roman" w:cs="Times New Roman"/>
        </w:rPr>
        <w:fldChar w:fldCharType="separate"/>
      </w:r>
      <w:r w:rsidRPr="00603525">
        <w:rPr>
          <w:rFonts w:ascii="Times New Roman" w:hAnsi="Times New Roman" w:cs="Times New Roman"/>
        </w:rPr>
        <w:t>(Gibson 2004)</w:t>
      </w:r>
      <w:r w:rsidRPr="00603525">
        <w:rPr>
          <w:rFonts w:ascii="Times New Roman" w:hAnsi="Times New Roman" w:cs="Times New Roman"/>
        </w:rPr>
        <w:fldChar w:fldCharType="end"/>
      </w:r>
      <w:r w:rsidRPr="00603525">
        <w:rPr>
          <w:rFonts w:ascii="Times New Roman" w:hAnsi="Times New Roman" w:cs="Times New Roman"/>
        </w:rPr>
        <w:t>.</w:t>
      </w:r>
    </w:p>
    <w:p w14:paraId="6CFB7D84" w14:textId="0770A7AF" w:rsidR="0046238D" w:rsidRDefault="0046238D" w:rsidP="00A91D10">
      <w:pPr>
        <w:spacing w:line="480" w:lineRule="auto"/>
        <w:ind w:firstLine="720"/>
        <w:rPr>
          <w:rFonts w:ascii="Times New Roman" w:hAnsi="Times New Roman" w:cs="Times New Roman"/>
        </w:rPr>
      </w:pPr>
      <w:r>
        <w:rPr>
          <w:rFonts w:ascii="Times New Roman" w:hAnsi="Times New Roman" w:cs="Times New Roman"/>
        </w:rPr>
        <w:t xml:space="preserve">While political science research does not often have to explain continuity, in the case of the celebrated (and emulated) South African transition, it is remarkable. The transition was laudable because it was supposed to be a break with the past. Yet, the troublesome divisions created and sustained by the prior regime still divide post-apartheid, democratic society. </w:t>
      </w:r>
      <w:proofErr w:type="spellStart"/>
      <w:r>
        <w:rPr>
          <w:rFonts w:ascii="Times New Roman" w:hAnsi="Times New Roman" w:cs="Times New Roman"/>
        </w:rPr>
        <w:t>Marxisant</w:t>
      </w:r>
      <w:proofErr w:type="spellEnd"/>
      <w:r>
        <w:rPr>
          <w:rFonts w:ascii="Times New Roman" w:hAnsi="Times New Roman" w:cs="Times New Roman"/>
        </w:rPr>
        <w:t xml:space="preserve"> scholars like Jeremy </w:t>
      </w:r>
      <w:proofErr w:type="spellStart"/>
      <w:r>
        <w:rPr>
          <w:rFonts w:ascii="Times New Roman" w:hAnsi="Times New Roman" w:cs="Times New Roman"/>
        </w:rPr>
        <w:t>Seekings</w:t>
      </w:r>
      <w:proofErr w:type="spellEnd"/>
      <w:r>
        <w:rPr>
          <w:rFonts w:ascii="Times New Roman" w:hAnsi="Times New Roman" w:cs="Times New Roman"/>
        </w:rPr>
        <w:t xml:space="preserve"> and </w:t>
      </w:r>
      <w:proofErr w:type="spellStart"/>
      <w:r>
        <w:rPr>
          <w:rFonts w:ascii="Times New Roman" w:hAnsi="Times New Roman" w:cs="Times New Roman"/>
        </w:rPr>
        <w:t>Nicoli</w:t>
      </w:r>
      <w:proofErr w:type="spellEnd"/>
      <w:r>
        <w:rPr>
          <w:rFonts w:ascii="Times New Roman" w:hAnsi="Times New Roman" w:cs="Times New Roman"/>
        </w:rPr>
        <w:t xml:space="preserve"> </w:t>
      </w:r>
      <w:proofErr w:type="spellStart"/>
      <w:r>
        <w:rPr>
          <w:rFonts w:ascii="Times New Roman" w:hAnsi="Times New Roman" w:cs="Times New Roman"/>
        </w:rPr>
        <w:t>Nattrass</w:t>
      </w:r>
      <w:proofErr w:type="spellEnd"/>
      <w:r>
        <w:rPr>
          <w:rFonts w:ascii="Times New Roman" w:hAnsi="Times New Roman" w:cs="Times New Roman"/>
        </w:rPr>
        <w:t xml:space="preserve"> have argued that it is t</w:t>
      </w:r>
      <w:r w:rsidRPr="004B668C">
        <w:rPr>
          <w:rFonts w:ascii="Times New Roman" w:hAnsi="Times New Roman" w:cs="Times New Roman"/>
        </w:rPr>
        <w:t>he persistence an</w:t>
      </w:r>
      <w:r>
        <w:rPr>
          <w:rFonts w:ascii="Times New Roman" w:hAnsi="Times New Roman" w:cs="Times New Roman"/>
        </w:rPr>
        <w:t xml:space="preserve">d growth of economic inequality, which </w:t>
      </w:r>
      <w:r w:rsidRPr="004B668C">
        <w:rPr>
          <w:rFonts w:ascii="Times New Roman" w:hAnsi="Times New Roman" w:cs="Times New Roman"/>
        </w:rPr>
        <w:t xml:space="preserve">coincides to a startling degree with the racial categories established by the old regime, </w:t>
      </w:r>
      <w:r>
        <w:rPr>
          <w:rFonts w:ascii="Times New Roman" w:hAnsi="Times New Roman" w:cs="Times New Roman"/>
        </w:rPr>
        <w:t>that</w:t>
      </w:r>
      <w:r w:rsidRPr="004B668C">
        <w:rPr>
          <w:rFonts w:ascii="Times New Roman" w:hAnsi="Times New Roman" w:cs="Times New Roman"/>
        </w:rPr>
        <w:t xml:space="preserve"> explain</w:t>
      </w:r>
      <w:r>
        <w:rPr>
          <w:rFonts w:ascii="Times New Roman" w:hAnsi="Times New Roman" w:cs="Times New Roman"/>
        </w:rPr>
        <w:t>s</w:t>
      </w:r>
      <w:r w:rsidRPr="004B668C">
        <w:rPr>
          <w:rFonts w:ascii="Times New Roman" w:hAnsi="Times New Roman" w:cs="Times New Roman"/>
        </w:rPr>
        <w:t xml:space="preserve"> th</w:t>
      </w:r>
      <w:r>
        <w:rPr>
          <w:rFonts w:ascii="Times New Roman" w:hAnsi="Times New Roman" w:cs="Times New Roman"/>
        </w:rPr>
        <w:t>e</w:t>
      </w:r>
      <w:r w:rsidRPr="004B668C">
        <w:rPr>
          <w:rFonts w:ascii="Times New Roman" w:hAnsi="Times New Roman" w:cs="Times New Roman"/>
        </w:rPr>
        <w:t xml:space="preserve"> </w:t>
      </w:r>
      <w:r>
        <w:rPr>
          <w:rFonts w:ascii="Times New Roman" w:hAnsi="Times New Roman" w:cs="Times New Roman"/>
        </w:rPr>
        <w:t xml:space="preserve">endurance of identity from the old regime to the new </w:t>
      </w:r>
      <w:r>
        <w:rPr>
          <w:rFonts w:ascii="Times New Roman" w:hAnsi="Times New Roman" w:cs="Times New Roman"/>
        </w:rPr>
        <w:fldChar w:fldCharType="begin"/>
      </w:r>
      <w:r w:rsidR="00712A9E">
        <w:rPr>
          <w:rFonts w:ascii="Times New Roman" w:hAnsi="Times New Roman" w:cs="Times New Roman"/>
        </w:rPr>
        <w:instrText xml:space="preserve"> ADDIN ZOTERO_ITEM CSL_CITATION {"citationID":"sgY5Dm3U","properties":{"formattedCitation":"(Seekings and Nattrass 2008; Seekings 2008; Nattrass and Seekings 2001)","plainCitation":"(Seekings and Nattrass 2008; Seekings 2008; Nattrass and Seekings 2001)","noteIndex":0},"citationItems":[{"id":794,"uris":["http://zotero.org/users/490952/items/MP5R8EIU"],"uri":["http://zotero.org/users/490952/items/MP5R8EIU"],"itemData":{"id":794,"type":"book","title":"Class, Race, and Inequality in South Africa","publisher":"Yale University Press","number-of-pages":"458","source":"Google Books","abstract":"The distribution of incomes in South Africa in 2004, ten years after the transition to democracy, was probably more unequal than it had been under apartheid. In this book, Jeremy Seekings and Nicoli Nattrass explain why this is so, offering a detailed and comprehensive analysis of inequality in South Africa from the midtwentieth century to the early twenty-first century. They show that the basis of inequality shifted in the last decades of the twentieth century from race to class. Formal deracialization of public policy did not reduce the actual disadvantages experienced by the poor nor the advantages of the rich. The fundamental continuity in patterns of advantage and disadvantage resulted from underlying continuities in public policy, or what Seekings and Nattrass call the “distributional regime.” The post-apartheid distributional regime continues to divide South Africans into insiders and outsiders. The insiders, now increasingly multiracial, enjoy good access to well-paid, skilled jobs; the outsiders lack skills and employment.","ISBN":"0-300-12875-4","language":"en","author":[{"family":"Seekings","given":"Jeremy"},{"family":"Nattrass","given":"Nicoli"}],"issued":{"date-parts":[["2008",10,1]]}}},{"id":385,"uris":["http://zotero.org/users/490952/items/BIC86ZJT"],"uri":["http://zotero.org/users/490952/items/BIC86ZJT"],"itemData":{"id":385,"type":"article-journal","title":"The continuing salience of race: Discrimination and diversity in South Africa","container-title":"Journal of Contemporary African Studies","page":"1-25","volume":"26","issue":"1","source":"Taylor and Francis+NEJM","abstract":"The end of apartheid has brought a resurgence of research into racial identities, attitudes and behaviour in South Africa. The legacy of systematic racial ordering and discrimination under apartheid is that South Africa remains deeply racialised, in cultural and social terms, as well as deeply unequal, in terms of the distribution of income and opportunities. South Africans continue to see themselves in the racial categories of the apartheid era, in part because these categories have become the basis for post-apartheid ‘redress’, in part because they retain cultural meaning in everyday life. South Africans continue to inhabit social worlds that are largely defined by race, and many express negative views of other racial groups. There has been little racial integration in residential areas, although schools provide an important opportunity for inter-racial interaction for middle-class children. Experimental and survey research provide little evidence of racism, however. Few people complain about racial discrimination, although many report everyday experiences that might be understood as discriminatory. Racial discrimination per se seems to be of minor importance in shaping opportunities in post-apartheid South Africa. Far more important are the disadvantages of class, exacerbated by neighbourhood effects: poor schooling, a lack of footholds in the labour market, a lack of financial capital. The relationship between race and class is now very much weaker than in the past. Overall, race remains very important in cultural and social terms, but no longer structures economic advantage and disadvantage.","DOI":"10.1080/02589000701782612","ISSN":"0258-9001","shortTitle":"The continuing salience of race","author":[{"family":"Seekings","given":"Jeremy"}],"issued":{"date-parts":[["2008",1,1]]}}},{"id":683,"uris":["http://zotero.org/users/490952/items/IW8WD9JZ"],"uri":["http://zotero.org/users/490952/items/IW8WD9JZ"],"itemData":{"id":683,"type":"article-journal","title":"\"Two Nations\"? Race and Economic Inequality in South Africa Today","container-title":"Daedalus","page":"45-70","volume":"130","issue":"1","source":"JSTOR","DOI":"10.2307/20027679","ISSN":"0011-5266","note":"ArticleType: research-article / Issue Title: Why South Africa Matters / Full publication date: Winter, 2001 / Copyright © 2001 American Academy of Arts &amp; Sciences","shortTitle":"\"Two Nations\"?","journalAbbreviation":"Daedalus","author":[{"family":"Nattrass","given":"Nicoli"},{"family":"Seekings","given":"Jeremy"}],"issued":{"date-parts":[["2001",1,1]]}}}],"schema":"https://github.com/citation-style-language/schema/raw/master/csl-citation.json"} </w:instrText>
      </w:r>
      <w:r>
        <w:rPr>
          <w:rFonts w:ascii="Times New Roman" w:hAnsi="Times New Roman" w:cs="Times New Roman"/>
        </w:rPr>
        <w:fldChar w:fldCharType="separate"/>
      </w:r>
      <w:r>
        <w:rPr>
          <w:rFonts w:ascii="Times New Roman" w:hAnsi="Times New Roman" w:cs="Times New Roman"/>
          <w:noProof/>
        </w:rPr>
        <w:t>(Seekings and Nattrass 2008; Seekings 2008; Nattrass and Seekings 2001)</w:t>
      </w:r>
      <w:r>
        <w:rPr>
          <w:rFonts w:ascii="Times New Roman" w:hAnsi="Times New Roman" w:cs="Times New Roman"/>
        </w:rPr>
        <w:fldChar w:fldCharType="end"/>
      </w:r>
      <w:r w:rsidRPr="004B668C">
        <w:rPr>
          <w:rFonts w:ascii="Times New Roman" w:hAnsi="Times New Roman" w:cs="Times New Roman"/>
        </w:rPr>
        <w:t xml:space="preserve">. </w:t>
      </w:r>
      <w:r>
        <w:rPr>
          <w:rFonts w:ascii="Times New Roman" w:hAnsi="Times New Roman" w:cs="Times New Roman"/>
        </w:rPr>
        <w:t xml:space="preserve">Economic grievances have inspired social movements aimed at demanding redistribution of goods and delivery of services like reliable electricity, formal housing and piped water </w:t>
      </w:r>
      <w:r w:rsidRPr="004B668C">
        <w:rPr>
          <w:rFonts w:ascii="Times New Roman" w:hAnsi="Times New Roman" w:cs="Times New Roman"/>
        </w:rPr>
        <w:fldChar w:fldCharType="begin"/>
      </w:r>
      <w:r w:rsidR="00712A9E">
        <w:rPr>
          <w:rFonts w:ascii="Times New Roman" w:hAnsi="Times New Roman" w:cs="Times New Roman"/>
        </w:rPr>
        <w:instrText xml:space="preserve"> ADDIN ZOTERO_ITEM CSL_CITATION {"citationID":"njynu3qJ","properties":{"formattedCitation":"(Ballard et al. 2005; Zuern 2011)","plainCitation":"(Ballard et al. 2005; Zuern 2011)","noteIndex":0},"citationItems":[{"id":22,"uris":["http://zotero.org/users/490952/items/2E44425F"],"uri":["http://zotero.org/users/490952/items/2E44425F"],"itemData":{"id":22,"type":"article-journal","title":"Globalization, marginalization and contemporary social movements in South Africa","container-title":"African Affairs","page":"615-634","volume":"104","issue":"417","source":"afraf.oxfordjournals.org","abstract":"The objective of this article is to provide a broad framework for situating social movements in post-apartheid South Africa. The discussion begins with a brief review of approaches to the study of social movements and then turns to the challenges presented by globalization. South African democratization coincided with its increasing economic, social and political engagement with the rest of the world. One of the key effects of this has been massive job losses and resultant increases in poverty and inequality. Finally, the article reviews key features of movements in postapartheid South Africa. Overwhelmingly, these movements are driven by worsening poverty, with struggles addressing both labour issues and consumption issues. In addition, some movements confront questions of social exclusion in terms of gender, sexuality and citizenship which sit at the intersection of recognition and redistribution. Given the failure of the post-apartheid party political system to generate opposition to the left of the African National Congress (ANC), social movements provide a vital counterbalance to promote the needs of the poor in political agendas.","journalAbbreviation":"Afr Aff (Lond)","language":"en","author":[{"family":"Ballard","given":"Richard"},{"family":"Habib","given":"Adam"},{"family":"Valodia","given":"Imraan"},{"family":"Zuern","given":"Elke"}],"issued":{"date-parts":[["2005",10,1]]}}},{"id":1174,"uris":["http://zotero.org/users/490952/items/XIX9STTB"],"uri":["http://zotero.org/users/490952/items/XIX9STTB"],"itemData":{"id":1174,"type":"book","title":"The Politics of Necessity: Community Organizing and Democracy in South Africa","publisher":"University of Wisconsin Press","publisher-place":"Madison","source":"Amazon.com","event-place":"Madison","ISBN":"0-299-25014-8","shortTitle":"The Politics of Necessity","language":"English","author":[{"family":"Zuern","given":"Elke"}],"issued":{"date-parts":[["2011",2,12]]}}}],"schema":"https://github.com/citation-style-language/schema/raw/master/csl-citation.json"} </w:instrText>
      </w:r>
      <w:r w:rsidRPr="004B668C">
        <w:rPr>
          <w:rFonts w:ascii="Times New Roman" w:hAnsi="Times New Roman" w:cs="Times New Roman"/>
        </w:rPr>
        <w:fldChar w:fldCharType="separate"/>
      </w:r>
      <w:r w:rsidRPr="004B668C">
        <w:rPr>
          <w:rFonts w:ascii="Times New Roman" w:hAnsi="Times New Roman" w:cs="Times New Roman"/>
        </w:rPr>
        <w:t>(Ballard et al. 2005; Zuern 2011)</w:t>
      </w:r>
      <w:r w:rsidRPr="004B668C">
        <w:rPr>
          <w:rFonts w:ascii="Times New Roman" w:hAnsi="Times New Roman" w:cs="Times New Roman"/>
        </w:rPr>
        <w:fldChar w:fldCharType="end"/>
      </w:r>
      <w:r w:rsidRPr="004B668C">
        <w:rPr>
          <w:rFonts w:ascii="Times New Roman" w:hAnsi="Times New Roman" w:cs="Times New Roman"/>
        </w:rPr>
        <w:t xml:space="preserve">. </w:t>
      </w:r>
      <w:r>
        <w:rPr>
          <w:rFonts w:ascii="Times New Roman" w:hAnsi="Times New Roman" w:cs="Times New Roman"/>
        </w:rPr>
        <w:t xml:space="preserve">While the lack of economic transformation in South Africa since apartheid can certainly account for some of the persistence of racialized social cleavages, social and political processes re-create and sustain the divisions created by the colonial and apartheid governments. </w:t>
      </w:r>
    </w:p>
    <w:p w14:paraId="070B1210" w14:textId="77777777" w:rsidR="0046238D" w:rsidRDefault="0046238D" w:rsidP="00A91D10">
      <w:pPr>
        <w:spacing w:line="480" w:lineRule="auto"/>
        <w:ind w:firstLine="720"/>
        <w:rPr>
          <w:rFonts w:ascii="Times New Roman" w:hAnsi="Times New Roman" w:cs="Times New Roman"/>
        </w:rPr>
      </w:pPr>
      <w:r>
        <w:rPr>
          <w:rFonts w:ascii="Times New Roman" w:hAnsi="Times New Roman" w:cs="Times New Roman"/>
        </w:rPr>
        <w:lastRenderedPageBreak/>
        <w:t>N</w:t>
      </w:r>
      <w:r w:rsidRPr="004B668C">
        <w:rPr>
          <w:rFonts w:ascii="Times New Roman" w:hAnsi="Times New Roman" w:cs="Times New Roman"/>
        </w:rPr>
        <w:t>on-class-based senses of self, place, alienation, and belonging play a critical role in supporting and also undermining the project of South African nation- and democracy-building. Aside from the pressing material dimensions of social division in South Africa, there are also social and political dynamics associated with both the functioning of democracy and the practices of community-building, highlighted by the data presented in this manuscript, that inform the ways that South Africans think of the fractures within their national communities. Like material inequality, which has its roots in the apartheid era but has been exacerbated after 1994, the social and political divisions which lead South Africans to see the “Black and White Rainbow” are partially the product of the past, but are also meaningfully re-created by individual and collective choices made in the post-apartheid era.</w:t>
      </w:r>
    </w:p>
    <w:p w14:paraId="4EC0B2DF" w14:textId="77777777" w:rsidR="0046238D" w:rsidRDefault="0046238D" w:rsidP="00A91D10">
      <w:pPr>
        <w:spacing w:line="480" w:lineRule="auto"/>
        <w:ind w:firstLine="720"/>
        <w:rPr>
          <w:rFonts w:ascii="Times New Roman" w:hAnsi="Times New Roman" w:cs="Times New Roman"/>
        </w:rPr>
      </w:pPr>
      <w:r>
        <w:rPr>
          <w:rFonts w:ascii="Times New Roman" w:hAnsi="Times New Roman" w:cs="Times New Roman"/>
        </w:rPr>
        <w:t xml:space="preserve">These divisions, and the processes that make them vibrant and quotidian even in the absence of state-sponsored segregation, highlight the tensions between building a democracy and the building a nation. While the political transition from apartheid to multi-racial democracy involved unprecedented efforts to build a national community, the divides of the past have proven resilient, in part because of the ways that democratic systems have calcified around these same divisions. </w:t>
      </w:r>
    </w:p>
    <w:p w14:paraId="519B04A7" w14:textId="77777777" w:rsidR="0046238D" w:rsidRDefault="0046238D" w:rsidP="00A91D10">
      <w:pPr>
        <w:spacing w:line="480" w:lineRule="auto"/>
        <w:rPr>
          <w:rFonts w:ascii="Times New Roman" w:hAnsi="Times New Roman" w:cs="Times New Roman"/>
        </w:rPr>
      </w:pPr>
    </w:p>
    <w:p w14:paraId="430E6D3C" w14:textId="77777777" w:rsidR="0046238D" w:rsidRDefault="0046238D" w:rsidP="00A91D10">
      <w:pPr>
        <w:spacing w:line="480" w:lineRule="auto"/>
        <w:rPr>
          <w:rFonts w:ascii="Times New Roman" w:hAnsi="Times New Roman" w:cs="Times New Roman"/>
        </w:rPr>
      </w:pPr>
      <w:r>
        <w:rPr>
          <w:rFonts w:ascii="Times New Roman" w:hAnsi="Times New Roman" w:cs="Times New Roman"/>
          <w:u w:val="single"/>
        </w:rPr>
        <w:t>Nation-Building and Democracy: Memory and Forgetting</w:t>
      </w:r>
    </w:p>
    <w:p w14:paraId="1B816639" w14:textId="77777777" w:rsidR="0046238D" w:rsidRDefault="0046238D" w:rsidP="00A91D10">
      <w:pPr>
        <w:spacing w:line="480" w:lineRule="auto"/>
        <w:ind w:firstLine="720"/>
        <w:rPr>
          <w:rFonts w:ascii="Times New Roman" w:hAnsi="Times New Roman" w:cs="Times New Roman"/>
        </w:rPr>
      </w:pPr>
      <w:r>
        <w:rPr>
          <w:rFonts w:ascii="Times New Roman" w:hAnsi="Times New Roman" w:cs="Times New Roman"/>
        </w:rPr>
        <w:t xml:space="preserve">Nations, as communities of sentiment, are built through emphasizing similarities and understating difference. Whether those are the stable, innate similarities of </w:t>
      </w:r>
      <w:proofErr w:type="spellStart"/>
      <w:r>
        <w:rPr>
          <w:rFonts w:ascii="Times New Roman" w:hAnsi="Times New Roman" w:cs="Times New Roman"/>
        </w:rPr>
        <w:t>primoridalist</w:t>
      </w:r>
      <w:proofErr w:type="spellEnd"/>
      <w:r>
        <w:rPr>
          <w:rFonts w:ascii="Times New Roman" w:hAnsi="Times New Roman" w:cs="Times New Roman"/>
        </w:rPr>
        <w:t xml:space="preserve"> thinkers,</w:t>
      </w:r>
      <w:r w:rsidRPr="00FF5040">
        <w:rPr>
          <w:rStyle w:val="FootnoteReference"/>
        </w:rPr>
        <w:footnoteReference w:id="7"/>
      </w:r>
      <w:r>
        <w:rPr>
          <w:rFonts w:ascii="Times New Roman" w:hAnsi="Times New Roman" w:cs="Times New Roman"/>
        </w:rPr>
        <w:t xml:space="preserve"> or differences between communities emphasized by elites for political ends as in the </w:t>
      </w:r>
      <w:r>
        <w:rPr>
          <w:rFonts w:ascii="Times New Roman" w:hAnsi="Times New Roman" w:cs="Times New Roman"/>
        </w:rPr>
        <w:lastRenderedPageBreak/>
        <w:t>instrumentalist school, or long term social and political processes emphasized by constructivists, the idea of nationhood is fundamentally about emphasizing what ties a community together and sidelining or sublimating internal diversity. T</w:t>
      </w:r>
      <w:r w:rsidRPr="007B68DD">
        <w:rPr>
          <w:rFonts w:ascii="Times New Roman" w:hAnsi="Times New Roman" w:cs="Times New Roman"/>
        </w:rPr>
        <w:t xml:space="preserve">he creation of a national community, whether of a nation-state or a state-nation, is premised on a collective, and selective, forgetting. </w:t>
      </w:r>
    </w:p>
    <w:p w14:paraId="4E3B60DD" w14:textId="2FFF1318" w:rsidR="0046238D" w:rsidRPr="007B68DD" w:rsidRDefault="0046238D" w:rsidP="00A91D10">
      <w:pPr>
        <w:spacing w:line="480" w:lineRule="auto"/>
        <w:ind w:firstLine="720"/>
        <w:rPr>
          <w:rFonts w:ascii="Times New Roman" w:hAnsi="Times New Roman" w:cs="Times New Roman"/>
        </w:rPr>
      </w:pPr>
      <w:r w:rsidRPr="007B68DD">
        <w:rPr>
          <w:rFonts w:ascii="Times New Roman" w:hAnsi="Times New Roman" w:cs="Times New Roman"/>
        </w:rPr>
        <w:t xml:space="preserve">Stemming from the writings of Ernest Renan, who asserted that forgetting was “a crucial element in the creation of nations” </w:t>
      </w:r>
      <w:r w:rsidRPr="007B68DD">
        <w:rPr>
          <w:rFonts w:ascii="Times New Roman" w:hAnsi="Times New Roman" w:cs="Times New Roman"/>
        </w:rPr>
        <w:fldChar w:fldCharType="begin"/>
      </w:r>
      <w:r w:rsidR="00712A9E">
        <w:rPr>
          <w:rFonts w:ascii="Times New Roman" w:hAnsi="Times New Roman" w:cs="Times New Roman"/>
        </w:rPr>
        <w:instrText xml:space="preserve"> ADDIN ZOTERO_ITEM CSL_CITATION {"citationID":"iEi7idFB","properties":{"formattedCitation":"(1882, 11)","plainCitation":"(1882, 11)","noteIndex":0},"citationItems":[{"id":1167,"uris":["http://zotero.org/users/490952/items/XGEBVKF5"],"uri":["http://zotero.org/users/490952/items/XGEBVKF5"],"itemData":{"id":1167,"type":"chapter","title":"Qu'est-ce Qu'une Nation?","container-title":"Oeuvres Completes","publisher":"Calmann-Levy","publisher-place":"Paris","page":"887-890","volume":"1","source":"Google Books","event-place":"Paris","note":"Google-Books-ID: vikCAAAAQAAJ","language":"fr","author":[{"family":"Renan","given":"Ernest"}],"issued":{"date-parts":[["1882"]]}},"locator":"11","suppress-author":true}],"schema":"https://github.com/citation-style-language/schema/raw/master/csl-citation.json"} </w:instrText>
      </w:r>
      <w:r w:rsidRPr="007B68DD">
        <w:rPr>
          <w:rFonts w:ascii="Times New Roman" w:hAnsi="Times New Roman" w:cs="Times New Roman"/>
        </w:rPr>
        <w:fldChar w:fldCharType="separate"/>
      </w:r>
      <w:r w:rsidR="00712A9E">
        <w:rPr>
          <w:rFonts w:ascii="Times New Roman" w:hAnsi="Times New Roman" w:cs="Times New Roman"/>
        </w:rPr>
        <w:t>(1882, 11)</w:t>
      </w:r>
      <w:r w:rsidRPr="007B68DD">
        <w:rPr>
          <w:rFonts w:ascii="Times New Roman" w:hAnsi="Times New Roman" w:cs="Times New Roman"/>
        </w:rPr>
        <w:fldChar w:fldCharType="end"/>
      </w:r>
      <w:r w:rsidRPr="007B68DD">
        <w:rPr>
          <w:rFonts w:ascii="Times New Roman" w:hAnsi="Times New Roman" w:cs="Times New Roman"/>
        </w:rPr>
        <w:t xml:space="preserve">, Michael </w:t>
      </w:r>
      <w:proofErr w:type="spellStart"/>
      <w:r w:rsidRPr="007B68DD">
        <w:rPr>
          <w:rFonts w:ascii="Times New Roman" w:hAnsi="Times New Roman" w:cs="Times New Roman"/>
        </w:rPr>
        <w:t>Billig</w:t>
      </w:r>
      <w:proofErr w:type="spellEnd"/>
      <w:r w:rsidRPr="007B68DD">
        <w:rPr>
          <w:rFonts w:ascii="Times New Roman" w:hAnsi="Times New Roman" w:cs="Times New Roman"/>
        </w:rPr>
        <w:t xml:space="preserve"> </w:t>
      </w:r>
      <w:r>
        <w:rPr>
          <w:rFonts w:ascii="Times New Roman" w:hAnsi="Times New Roman" w:cs="Times New Roman"/>
        </w:rPr>
        <w:t>argues</w:t>
      </w:r>
      <w:r w:rsidRPr="007B68DD">
        <w:rPr>
          <w:rFonts w:ascii="Times New Roman" w:hAnsi="Times New Roman" w:cs="Times New Roman"/>
        </w:rPr>
        <w:t xml:space="preserve">: </w:t>
      </w:r>
    </w:p>
    <w:p w14:paraId="56FFD50D" w14:textId="37B829FD" w:rsidR="0046238D" w:rsidRPr="007B68DD" w:rsidRDefault="0046238D" w:rsidP="0046238D">
      <w:pPr>
        <w:ind w:left="720"/>
        <w:rPr>
          <w:rFonts w:ascii="Times New Roman" w:hAnsi="Times New Roman" w:cs="Times New Roman"/>
        </w:rPr>
      </w:pPr>
      <w:r w:rsidRPr="007B68DD">
        <w:rPr>
          <w:rFonts w:ascii="Times New Roman" w:hAnsi="Times New Roman" w:cs="Times New Roman"/>
        </w:rPr>
        <w:t xml:space="preserve">Every nation must have its history, its own collective memory. This remembering is simultaneously a collective forgetting: the nation, which celebrates it antiquity, forgets its historical recency…once a nation is established, it depends for its continued existence upon a collective amnesia…Not only is the past forgotten, as it is ostensibly being recalled, but so there is a parallel forgetting of the present </w:t>
      </w:r>
      <w:r w:rsidRPr="007B68DD">
        <w:rPr>
          <w:rFonts w:ascii="Times New Roman" w:hAnsi="Times New Roman" w:cs="Times New Roman"/>
        </w:rPr>
        <w:fldChar w:fldCharType="begin"/>
      </w:r>
      <w:r w:rsidR="00712A9E">
        <w:rPr>
          <w:rFonts w:ascii="Times New Roman" w:hAnsi="Times New Roman" w:cs="Times New Roman"/>
        </w:rPr>
        <w:instrText xml:space="preserve"> ADDIN ZOTERO_ITEM CSL_CITATION {"citationID":"EsW4wIQx","properties":{"formattedCitation":"(Billig 1995, 37\\uc0\\u8211{}38)","plainCitation":"(Billig 1995, 37–38)","noteIndex":0},"citationItems":[{"id":321,"uris":["http://zotero.org/users/490952/items/9X2ZTGRC"],"uri":["http://zotero.org/users/490952/items/9X2ZTGRC"],"itemData":{"id":321,"type":"book","title":"Banal Nationalism","publisher":"Sage","number-of-pages":"209","source":"Google Books","abstract":"Michael Billig presents a major challenge to orthodox conceptions of nationalism in this elegantly written book. While traditional theorizing has tended to the focus on extreme expressions of nationalism, the author turns his attention to the everyday, less visible forms which are neither exotic or remote, he describes as `banal nationalism'.  The author asks why people do not forget their national identity. He suggests that in daily life nationalism is constantly flagged in the media through routine symbols and habits of language. Banal Nationalism is critical of orthodox theories in sociology, politics and social psychology for ignoring this core feature of national identity. Michael Billig argues forcefully that with nationalism continuing to be a major ideological force in the contemporary world, it is all the more important to recognize those signs of nationalism which are so familiar that they are easily overlooked.","ISBN":"978-1-4462-6457-7","note":"Google-Books-ID: dsPMxvu61BUC","language":"en","author":[{"family":"Billig","given":"Michael"}],"issued":{"date-parts":[["1995",8,15]]}},"locator":"37-38"}],"schema":"https://github.com/citation-style-language/schema/raw/master/csl-citation.json"} </w:instrText>
      </w:r>
      <w:r w:rsidRPr="007B68DD">
        <w:rPr>
          <w:rFonts w:ascii="Times New Roman" w:hAnsi="Times New Roman" w:cs="Times New Roman"/>
        </w:rPr>
        <w:fldChar w:fldCharType="separate"/>
      </w:r>
      <w:r w:rsidR="00712A9E" w:rsidRPr="00712A9E">
        <w:rPr>
          <w:rFonts w:ascii="Times New Roman" w:hAnsi="Times New Roman" w:cs="Times New Roman"/>
        </w:rPr>
        <w:t>(Billig 1995, 37–38)</w:t>
      </w:r>
      <w:r w:rsidRPr="007B68DD">
        <w:rPr>
          <w:rFonts w:ascii="Times New Roman" w:hAnsi="Times New Roman" w:cs="Times New Roman"/>
        </w:rPr>
        <w:fldChar w:fldCharType="end"/>
      </w:r>
      <w:r w:rsidRPr="007B68DD">
        <w:rPr>
          <w:rFonts w:ascii="Times New Roman" w:hAnsi="Times New Roman" w:cs="Times New Roman"/>
        </w:rPr>
        <w:t>.</w:t>
      </w:r>
    </w:p>
    <w:p w14:paraId="2F9D3A9A" w14:textId="290B4CCE" w:rsidR="0046238D" w:rsidRDefault="0046238D" w:rsidP="00A91D10">
      <w:pPr>
        <w:spacing w:line="480" w:lineRule="auto"/>
        <w:rPr>
          <w:rFonts w:ascii="Times New Roman" w:hAnsi="Times New Roman" w:cs="Times New Roman"/>
        </w:rPr>
      </w:pPr>
      <w:r w:rsidRPr="00871892">
        <w:rPr>
          <w:rFonts w:ascii="Times New Roman" w:hAnsi="Times New Roman" w:cs="Times New Roman"/>
        </w:rPr>
        <w:t xml:space="preserve">Whether it is forgetting local dialects, in Anderson’s </w:t>
      </w:r>
      <w:r w:rsidRPr="00871892">
        <w:rPr>
          <w:rFonts w:ascii="Times New Roman" w:hAnsi="Times New Roman" w:cs="Times New Roman"/>
          <w:u w:val="single"/>
        </w:rPr>
        <w:t>Imagined Communities</w:t>
      </w:r>
      <w:r w:rsidRPr="00871892">
        <w:rPr>
          <w:rFonts w:ascii="Times New Roman" w:hAnsi="Times New Roman" w:cs="Times New Roman"/>
        </w:rPr>
        <w:t xml:space="preserve"> </w:t>
      </w:r>
      <w:r w:rsidRPr="00871892">
        <w:rPr>
          <w:rFonts w:ascii="Times New Roman" w:hAnsi="Times New Roman" w:cs="Times New Roman"/>
        </w:rPr>
        <w:fldChar w:fldCharType="begin"/>
      </w:r>
      <w:r w:rsidR="00712A9E">
        <w:rPr>
          <w:rFonts w:ascii="Times New Roman" w:hAnsi="Times New Roman" w:cs="Times New Roman"/>
        </w:rPr>
        <w:instrText xml:space="preserve"> ADDIN ZOTERO_ITEM CSL_CITATION {"citationID":"B8iUGr7z","properties":{"formattedCitation":"(2006)","plainCitation":"(2006)","noteIndex":0},"citationItems":[{"id":127,"uris":["http://zotero.org/users/490952/items/5NG4QZ4J"],"uri":["http://zotero.org/users/490952/items/5NG4QZ4J"],"itemData":{"id":127,"type":"book","title":"Imagined Communities: Reflections on the Origin and Spread of Nationalism","publisher":"Verso","publisher-place":"New York","source":"Open WorldCat","event-place":"New York","abstract":"'Imagined Communities' examines the creation &amp; function of the 'imagined communities' of nationality &amp; the way these communities were in part created by the growth of the nation-state, the interaction between capitalism &amp; printing &amp; the birth of vernacular languages in early modern Europe.","ISBN":"978-1-84467-086-4","shortTitle":"Imagined communities","language":"English","author":[{"family":"Anderson","given":"Benedict"}],"issued":{"date-parts":[["2006"]]}},"suppress-author":true}],"schema":"https://github.com/citation-style-language/schema/raw/master/csl-citation.json"} </w:instrText>
      </w:r>
      <w:r w:rsidRPr="00871892">
        <w:rPr>
          <w:rFonts w:ascii="Times New Roman" w:hAnsi="Times New Roman" w:cs="Times New Roman"/>
        </w:rPr>
        <w:fldChar w:fldCharType="separate"/>
      </w:r>
      <w:r w:rsidRPr="00871892">
        <w:rPr>
          <w:rFonts w:ascii="Times New Roman" w:hAnsi="Times New Roman" w:cs="Times New Roman"/>
          <w:noProof/>
        </w:rPr>
        <w:t>(2006)</w:t>
      </w:r>
      <w:r w:rsidRPr="00871892">
        <w:rPr>
          <w:rFonts w:ascii="Times New Roman" w:hAnsi="Times New Roman" w:cs="Times New Roman"/>
        </w:rPr>
        <w:fldChar w:fldCharType="end"/>
      </w:r>
      <w:r w:rsidRPr="00871892">
        <w:rPr>
          <w:rFonts w:ascii="Times New Roman" w:hAnsi="Times New Roman" w:cs="Times New Roman"/>
        </w:rPr>
        <w:t xml:space="preserve">, or remembering the patriotic “stories of peoplehood” for Rogers Smith </w:t>
      </w:r>
      <w:r w:rsidRPr="00871892">
        <w:rPr>
          <w:rFonts w:ascii="Times New Roman" w:hAnsi="Times New Roman" w:cs="Times New Roman"/>
        </w:rPr>
        <w:fldChar w:fldCharType="begin"/>
      </w:r>
      <w:r w:rsidR="00712A9E">
        <w:rPr>
          <w:rFonts w:ascii="Times New Roman" w:hAnsi="Times New Roman" w:cs="Times New Roman"/>
        </w:rPr>
        <w:instrText xml:space="preserve"> ADDIN ZOTERO_ITEM CSL_CITATION {"citationID":"Qo8npxD9","properties":{"formattedCitation":"(2003)","plainCitation":"(2003)","noteIndex":0},"citationItems":[{"id":1171,"uris":["http://zotero.org/users/490952/items/XH6H6RHP"],"uri":["http://zotero.org/users/490952/items/XH6H6RHP"],"itemData":{"id":1171,"type":"book","title":"Stories of peoplehood: the politics and morals of political membership","publisher":"Cambridge University Press","number-of-pages":"252","source":"Google Books","ISBN":"978-0-521-52003-4","shortTitle":"Stories of peoplehood","author":[{"family":"Smith","given":"Rogers M."}],"issued":{"date-parts":[["2003"]]}},"suppress-author":true}],"schema":"https://github.com/citation-style-language/schema/raw/master/csl-citation.json"} </w:instrText>
      </w:r>
      <w:r w:rsidRPr="00871892">
        <w:rPr>
          <w:rFonts w:ascii="Times New Roman" w:hAnsi="Times New Roman" w:cs="Times New Roman"/>
        </w:rPr>
        <w:fldChar w:fldCharType="separate"/>
      </w:r>
      <w:r w:rsidRPr="00871892">
        <w:rPr>
          <w:rFonts w:ascii="Times New Roman" w:hAnsi="Times New Roman" w:cs="Times New Roman"/>
          <w:noProof/>
        </w:rPr>
        <w:t>(2003)</w:t>
      </w:r>
      <w:r w:rsidRPr="00871892">
        <w:rPr>
          <w:rFonts w:ascii="Times New Roman" w:hAnsi="Times New Roman" w:cs="Times New Roman"/>
        </w:rPr>
        <w:fldChar w:fldCharType="end"/>
      </w:r>
      <w:r w:rsidRPr="00871892">
        <w:rPr>
          <w:rFonts w:ascii="Times New Roman" w:hAnsi="Times New Roman" w:cs="Times New Roman"/>
        </w:rPr>
        <w:t xml:space="preserve">, nationalism is premised on selective histories and disregarding difference. </w:t>
      </w:r>
      <w:r>
        <w:rPr>
          <w:rFonts w:ascii="Times New Roman" w:hAnsi="Times New Roman" w:cs="Times New Roman"/>
        </w:rPr>
        <w:t xml:space="preserve">Even in the </w:t>
      </w:r>
      <w:proofErr w:type="spellStart"/>
      <w:r>
        <w:rPr>
          <w:rFonts w:ascii="Times New Roman" w:hAnsi="Times New Roman" w:cs="Times New Roman"/>
        </w:rPr>
        <w:t>primoridalist</w:t>
      </w:r>
      <w:proofErr w:type="spellEnd"/>
      <w:r>
        <w:rPr>
          <w:rFonts w:ascii="Times New Roman" w:hAnsi="Times New Roman" w:cs="Times New Roman"/>
        </w:rPr>
        <w:t xml:space="preserve"> school, the construction of “Ethno-history,” which “harks back to one or more ‘golden age,’” is a critical feature of the transition from pre-political </w:t>
      </w:r>
      <w:proofErr w:type="spellStart"/>
      <w:r>
        <w:rPr>
          <w:rFonts w:ascii="Times New Roman" w:hAnsi="Times New Roman" w:cs="Times New Roman"/>
          <w:i/>
        </w:rPr>
        <w:t>ethnie</w:t>
      </w:r>
      <w:proofErr w:type="spellEnd"/>
      <w:r>
        <w:rPr>
          <w:rFonts w:ascii="Times New Roman" w:hAnsi="Times New Roman" w:cs="Times New Roman"/>
          <w:i/>
        </w:rPr>
        <w:t xml:space="preserve"> </w:t>
      </w:r>
      <w:r>
        <w:rPr>
          <w:rFonts w:ascii="Times New Roman" w:hAnsi="Times New Roman" w:cs="Times New Roman"/>
        </w:rPr>
        <w:t xml:space="preserve">to nation, as “…these ages have become canonical; they epitomize all that is great and noble in ‘our community’, now so sadly missing, but soon to be restored with the nation’s rebirth” </w:t>
      </w:r>
      <w:r>
        <w:rPr>
          <w:rFonts w:ascii="Times New Roman" w:hAnsi="Times New Roman" w:cs="Times New Roman"/>
        </w:rPr>
        <w:fldChar w:fldCharType="begin"/>
      </w:r>
      <w:r w:rsidR="00712A9E">
        <w:rPr>
          <w:rFonts w:ascii="Times New Roman" w:hAnsi="Times New Roman" w:cs="Times New Roman"/>
        </w:rPr>
        <w:instrText xml:space="preserve"> ADDIN ZOTERO_ITEM CSL_CITATION {"citationID":"cSrnzhQX","properties":{"formattedCitation":"(A. D. Smith 2010, 151\\uc0\\u8211{}52)","plainCitation":"(A. D. Smith 2010, 151–52)","noteIndex":0},"citationItems":[{"id":3016,"uris":["http://zotero.org/users/490952/items/XCJ9TKEB"],"uri":["http://zotero.org/users/490952/items/XCJ9TKEB"],"itemData":{"id":3016,"type":"book","title":"Nationalism: Theory, Ideology, History","publisher":"Polity","number-of-pages":"221","source":"Google Books","abstract":"For the last two centuries, nationalism has been a central feature of society and politics. Few ideologies can match its power and resonance, and no other political movement and symbolic language has such worldwide appeal and resilience. But nationalism is also a form of public culture and political religion, which draws on much older cultural and symbolic forms. Seeking to do justice to these different facets of nationalism, the second edition of this popular and respected overview has been revised and updated with contemporary developments and the latest scholarly work. It aims to provide a concise and accessible introduction to the core concepts and varieties of nationalist ideology; a clear analysis of the major competing paradigms and theories of nations and nationalism; a critical account of the often opposed histories and periodization of the nation and nationalism; and an assessment of the prospects of nationalism and its continued global power and persistence. Broad and comparative in scope, the book is strongly interdisciplinary, drawing on ideas and insights from history, political science, sociology and anthropology. The focus is theoretical, but it also includes a fresh examination of some of the main historical and contemporary empirical contributions to the literature on the subject. It will continue to be an invaluable resource for students of nationalism across the social sciences.","ISBN":"978-0-7456-5128-6","note":"Google-Books-ID: LOLAEOr6m5cC","shortTitle":"Nationalism","language":"en","author":[{"family":"Smith","given":"Anthony D."}],"issued":{"date-parts":[["2010",11,8]]}},"locator":"151-152"}],"schema":"https://github.com/citation-style-language/schema/raw/master/csl-citation.json"} </w:instrText>
      </w:r>
      <w:r>
        <w:rPr>
          <w:rFonts w:ascii="Times New Roman" w:hAnsi="Times New Roman" w:cs="Times New Roman"/>
        </w:rPr>
        <w:fldChar w:fldCharType="separate"/>
      </w:r>
      <w:r w:rsidR="00712A9E" w:rsidRPr="00712A9E">
        <w:rPr>
          <w:rFonts w:ascii="Times New Roman" w:hAnsi="Times New Roman" w:cs="Times New Roman"/>
        </w:rPr>
        <w:t>(A. D. Smith 2010, 151–52)</w:t>
      </w:r>
      <w:r>
        <w:rPr>
          <w:rFonts w:ascii="Times New Roman" w:hAnsi="Times New Roman" w:cs="Times New Roman"/>
        </w:rPr>
        <w:fldChar w:fldCharType="end"/>
      </w:r>
      <w:r>
        <w:rPr>
          <w:rFonts w:ascii="Times New Roman" w:hAnsi="Times New Roman" w:cs="Times New Roman"/>
        </w:rPr>
        <w:t>.</w:t>
      </w:r>
    </w:p>
    <w:p w14:paraId="3DDDE87B" w14:textId="68CCFBF3" w:rsidR="0046238D" w:rsidRDefault="0046238D" w:rsidP="00A91D10">
      <w:pPr>
        <w:spacing w:line="480" w:lineRule="auto"/>
        <w:ind w:firstLine="720"/>
        <w:rPr>
          <w:rFonts w:ascii="Times New Roman" w:hAnsi="Times New Roman" w:cs="Times New Roman"/>
        </w:rPr>
      </w:pPr>
      <w:r>
        <w:rPr>
          <w:rFonts w:ascii="Times New Roman" w:hAnsi="Times New Roman" w:cs="Times New Roman"/>
        </w:rPr>
        <w:t xml:space="preserve">By contrast, </w:t>
      </w:r>
      <w:r w:rsidRPr="00871892">
        <w:rPr>
          <w:rFonts w:ascii="Times New Roman" w:hAnsi="Times New Roman" w:cs="Times New Roman"/>
        </w:rPr>
        <w:t xml:space="preserve">Gellner </w:t>
      </w:r>
      <w:r w:rsidRPr="00871892">
        <w:rPr>
          <w:rFonts w:ascii="Times New Roman" w:hAnsi="Times New Roman" w:cs="Times New Roman"/>
        </w:rPr>
        <w:fldChar w:fldCharType="begin"/>
      </w:r>
      <w:r w:rsidR="00712A9E">
        <w:rPr>
          <w:rFonts w:ascii="Times New Roman" w:hAnsi="Times New Roman" w:cs="Times New Roman"/>
        </w:rPr>
        <w:instrText xml:space="preserve"> ADDIN ZOTERO_ITEM CSL_CITATION {"citationID":"6BBn7tnO","properties":{"formattedCitation":"(2008)","plainCitation":"(2008)","noteIndex":0},"citationItems":[{"id":1056,"uris":["http://zotero.org/users/490952/items/UBS78EMF"],"uri":["http://zotero.org/users/490952/items/UBS78EMF"],"itemData":{"id":1056,"type":"book","title":"Nations and Nationalism","publisher":"Cornell University Press","publisher-place":"Ithaca","number-of-pages":"210","source":"Google Books","event-place":"Ithaca","abstract":"From reviews of the first edition: \"Brilliant, provocative . . . a great book.\"—New Statesman \"An important book . . . It is a new starting line from which all subsequent discussions of nationalism will have to begin.\"—New Society \"A better explanation than anyone has yet offered of why nationalism is such a prominent principle of political legitimacy today. This is a terse and forceful work . . . the product of great intellectual energy and an impressive range of knowledge.\"—Times Literary Supplement \"Periodically, an important book emerges that makes us, through the uniqueness of its theory, perceive history as we have not seen it before. Ernest Gellner has written such a volume. Students of nationalism will have to come to grips with his interpretation of the causes for the emergence of nationalism, since he has declared that most of the previous explanations are largely mythical.\"—American Historical Review First published in 1983, Nations and Nationalism remains one of the most influential explanations of the emergence of nationalism ever written. This updated edition of Ernest Gellner's now-canonical work includes a new introductory essay from John Breuilly, tracing the way the field has evolved over the past two decades, and a bibliography of important work on nationalism since 1983.","ISBN":"978-0-8014-7500-9","note":"Google-Books-ID: XPHpUSUAsF0C","language":"en","author":[{"family":"Gellner","given":"Ernest"}],"issued":{"date-parts":[["2008"]]}},"suppress-author":true}],"schema":"https://github.com/citation-style-language/schema/raw/master/csl-citation.json"} </w:instrText>
      </w:r>
      <w:r w:rsidRPr="00871892">
        <w:rPr>
          <w:rFonts w:ascii="Times New Roman" w:hAnsi="Times New Roman" w:cs="Times New Roman"/>
        </w:rPr>
        <w:fldChar w:fldCharType="separate"/>
      </w:r>
      <w:r w:rsidRPr="00871892">
        <w:rPr>
          <w:rFonts w:ascii="Times New Roman" w:hAnsi="Times New Roman" w:cs="Times New Roman"/>
          <w:noProof/>
        </w:rPr>
        <w:t>(2008)</w:t>
      </w:r>
      <w:r w:rsidRPr="00871892">
        <w:rPr>
          <w:rFonts w:ascii="Times New Roman" w:hAnsi="Times New Roman" w:cs="Times New Roman"/>
        </w:rPr>
        <w:fldChar w:fldCharType="end"/>
      </w:r>
      <w:r w:rsidRPr="00871892">
        <w:rPr>
          <w:rFonts w:ascii="Times New Roman" w:hAnsi="Times New Roman" w:cs="Times New Roman"/>
        </w:rPr>
        <w:t xml:space="preserve"> calls this process “social entropy,” wherein information is selectively lost in the process of modernization and nation-building through the industrial age. By forgetting their differences, people in newly formed and forming urban classes, drawn from different places, can peacefully associate and form communities. The loss of information with the passage of time and policy interventions aimed at creating a new class of citizen is crucially important to underpin nationalist sentiments </w:t>
      </w:r>
      <w:r w:rsidRPr="00871892">
        <w:rPr>
          <w:rFonts w:ascii="Times New Roman" w:hAnsi="Times New Roman" w:cs="Times New Roman"/>
        </w:rPr>
        <w:fldChar w:fldCharType="begin"/>
      </w:r>
      <w:r w:rsidR="00712A9E">
        <w:rPr>
          <w:rFonts w:ascii="Times New Roman" w:hAnsi="Times New Roman" w:cs="Times New Roman"/>
        </w:rPr>
        <w:instrText xml:space="preserve"> ADDIN ZOTERO_ITEM CSL_CITATION {"citationID":"kKvLAyzT","properties":{"formattedCitation":"(Weber 1976)","plainCitation":"(Weber 1976)","noteIndex":0},"citationItems":[{"id":968,"uris":["http://zotero.org/users/490952/items/SGP3WDJ5"],"uri":["http://zotero.org/users/490952/items/SGP3WDJ5"],"itemData":{"id":968,"type":"book","title":"Peasants into Frenchmen: The Modernization of Rural France, 1870-1914","publisher":"Stanford University Press","publisher-place":"Stanford","number-of-pages":"632","edition":"1 edition","source":"Amazon","event-place":"Stanford","abstract":"France achieved national unity much later than is commonly supposed. For a hundred years and more after the Revolution, millions of peasants lived on as if in a timeless world, their existence little different from that of the generations before them.The author of this lively, often witty, and always provocative work traces how France underwent a veritable crisis of civilization in the early years of the French Republic as traditional attitudes and practices crumbled under the forces of modernization. Local roads and railways were the decisive factors, bringing hitherto remote and inaccessible regions into easy contact with markets and major centers of the modern world. The products of industry rendered many peasant skills useless, and the expanding school system taught not only the language of the dominant culture but its values as well, among them patriotism. By 1914, France had finally become La Patrie in fact as it had so long been in name.","ISBN":"978-0-8047-1013-8","shortTitle":"Peasants into Frenchmen","language":"English","author":[{"family":"Weber","given":"Eugen"}],"issued":{"date-parts":[["1976"]]}}}],"schema":"https://github.com/citation-style-language/schema/raw/master/csl-citation.json"} </w:instrText>
      </w:r>
      <w:r w:rsidRPr="00871892">
        <w:rPr>
          <w:rFonts w:ascii="Times New Roman" w:hAnsi="Times New Roman" w:cs="Times New Roman"/>
        </w:rPr>
        <w:fldChar w:fldCharType="separate"/>
      </w:r>
      <w:r w:rsidRPr="00871892">
        <w:rPr>
          <w:rFonts w:ascii="Times New Roman" w:hAnsi="Times New Roman" w:cs="Times New Roman"/>
          <w:noProof/>
        </w:rPr>
        <w:t>(Weber 1976)</w:t>
      </w:r>
      <w:r w:rsidRPr="00871892">
        <w:rPr>
          <w:rFonts w:ascii="Times New Roman" w:hAnsi="Times New Roman" w:cs="Times New Roman"/>
        </w:rPr>
        <w:fldChar w:fldCharType="end"/>
      </w:r>
      <w:r w:rsidRPr="00871892">
        <w:rPr>
          <w:rFonts w:ascii="Times New Roman" w:hAnsi="Times New Roman" w:cs="Times New Roman"/>
        </w:rPr>
        <w:t>.</w:t>
      </w:r>
      <w:r>
        <w:rPr>
          <w:rFonts w:ascii="Times New Roman" w:hAnsi="Times New Roman" w:cs="Times New Roman"/>
        </w:rPr>
        <w:t xml:space="preserve"> Whether it is the loss of information </w:t>
      </w:r>
      <w:r>
        <w:rPr>
          <w:rFonts w:ascii="Times New Roman" w:hAnsi="Times New Roman" w:cs="Times New Roman"/>
        </w:rPr>
        <w:lastRenderedPageBreak/>
        <w:t>through building history of heroes, as in Smith or Renan, or through economic transformation as for Gellner, the l</w:t>
      </w:r>
      <w:r w:rsidRPr="00871892">
        <w:rPr>
          <w:rFonts w:ascii="Times New Roman" w:hAnsi="Times New Roman" w:cs="Times New Roman"/>
        </w:rPr>
        <w:t>oss of information is critical</w:t>
      </w:r>
      <w:r>
        <w:rPr>
          <w:rFonts w:ascii="Times New Roman" w:hAnsi="Times New Roman" w:cs="Times New Roman"/>
        </w:rPr>
        <w:t xml:space="preserve"> in the process of national coherence</w:t>
      </w:r>
      <w:r w:rsidRPr="00871892">
        <w:rPr>
          <w:rFonts w:ascii="Times New Roman" w:hAnsi="Times New Roman" w:cs="Times New Roman"/>
        </w:rPr>
        <w:t>.</w:t>
      </w:r>
    </w:p>
    <w:p w14:paraId="052C9BEA" w14:textId="77354E63" w:rsidR="0046238D" w:rsidRDefault="0046238D" w:rsidP="00A91D10">
      <w:pPr>
        <w:spacing w:line="480" w:lineRule="auto"/>
        <w:rPr>
          <w:rFonts w:ascii="Times New Roman" w:hAnsi="Times New Roman" w:cs="Times New Roman"/>
        </w:rPr>
      </w:pPr>
      <w:r>
        <w:rPr>
          <w:rFonts w:ascii="Times New Roman" w:hAnsi="Times New Roman" w:cs="Times New Roman"/>
        </w:rPr>
        <w:tab/>
        <w:t xml:space="preserve">Theorists of nationalism disagree on how this loss of information comes about. Under what conditions are differences forgotten, and to whom the duty of emphasizing similarity attributed? In some accounts, it is the </w:t>
      </w:r>
      <w:r w:rsidRPr="00591FED">
        <w:rPr>
          <w:rFonts w:ascii="Times New Roman" w:hAnsi="Times New Roman" w:cs="Times New Roman"/>
        </w:rPr>
        <w:t xml:space="preserve">conscious propagation of a version of history consonant with leaders’ goals </w:t>
      </w:r>
      <w:r w:rsidRPr="00591FED">
        <w:rPr>
          <w:rFonts w:ascii="Times New Roman" w:hAnsi="Times New Roman" w:cs="Times New Roman"/>
        </w:rPr>
        <w:fldChar w:fldCharType="begin"/>
      </w:r>
      <w:r w:rsidR="00712A9E">
        <w:rPr>
          <w:rFonts w:ascii="Times New Roman" w:hAnsi="Times New Roman" w:cs="Times New Roman"/>
        </w:rPr>
        <w:instrText xml:space="preserve"> ADDIN ZOTERO_ITEM CSL_CITATION {"citationID":"mffQ6iuX","properties":{"formattedCitation":"(R. M. Smith 2003)","plainCitation":"(R. M. Smith 2003)","dontUpdate":true,"noteIndex":0},"citationItems":[{"id":1171,"uris":["http://zotero.org/users/490952/items/XH6H6RHP"],"uri":["http://zotero.org/users/490952/items/XH6H6RHP"],"itemData":{"id":1171,"type":"book","title":"Stories of peoplehood: the politics and morals of political membership","publisher":"Cambridge University Press","number-of-pages":"252","source":"Google Books","ISBN":"978-0-521-52003-4","shortTitle":"Stories of peoplehood","author":[{"family":"Smith","given":"Rogers M."}],"issued":{"date-parts":[["2003"]]}}}],"schema":"https://github.com/citation-style-language/schema/raw/master/csl-citation.json"} </w:instrText>
      </w:r>
      <w:r w:rsidRPr="00591FED">
        <w:rPr>
          <w:rFonts w:ascii="Times New Roman" w:hAnsi="Times New Roman" w:cs="Times New Roman"/>
        </w:rPr>
        <w:fldChar w:fldCharType="separate"/>
      </w:r>
      <w:r w:rsidRPr="00591FED">
        <w:rPr>
          <w:rFonts w:ascii="Times New Roman" w:hAnsi="Times New Roman" w:cs="Times New Roman"/>
          <w:noProof/>
        </w:rPr>
        <w:t>(e.g. R. M. Smith 2003)</w:t>
      </w:r>
      <w:r w:rsidRPr="00591FED">
        <w:rPr>
          <w:rFonts w:ascii="Times New Roman" w:hAnsi="Times New Roman" w:cs="Times New Roman"/>
        </w:rPr>
        <w:fldChar w:fldCharType="end"/>
      </w:r>
      <w:r w:rsidRPr="00591FED">
        <w:rPr>
          <w:rFonts w:ascii="Times New Roman" w:hAnsi="Times New Roman" w:cs="Times New Roman"/>
        </w:rPr>
        <w:t xml:space="preserve"> or a heroic sense of past </w:t>
      </w:r>
      <w:r w:rsidRPr="00591FED">
        <w:rPr>
          <w:rFonts w:ascii="Times New Roman" w:hAnsi="Times New Roman" w:cs="Times New Roman"/>
        </w:rPr>
        <w:fldChar w:fldCharType="begin"/>
      </w:r>
      <w:r w:rsidR="00712A9E">
        <w:rPr>
          <w:rFonts w:ascii="Times New Roman" w:hAnsi="Times New Roman" w:cs="Times New Roman"/>
        </w:rPr>
        <w:instrText xml:space="preserve"> ADDIN ZOTERO_ITEM CSL_CITATION {"citationID":"cT9Ni98F","properties":{"formattedCitation":"(Renan 1882)","plainCitation":"(Renan 1882)","dontUpdate":true,"noteIndex":0},"citationItems":[{"id":1167,"uris":["http://zotero.org/users/490952/items/XGEBVKF5"],"uri":["http://zotero.org/users/490952/items/XGEBVKF5"],"itemData":{"id":1167,"type":"chapter","title":"Qu'est-ce Qu'une Nation?","container-title":"Oeuvres Completes","publisher":"Calmann-Levy","publisher-place":"Paris","page":"887-890","volume":"1","source":"Google Books","event-place":"Paris","note":"Google-Books-ID: vikCAAAAQAAJ","language":"fr","author":[{"family":"Renan","given":"Ernest"}],"issued":{"date-parts":[["1882"]]}}}],"schema":"https://github.com/citation-style-language/schema/raw/master/csl-citation.json"} </w:instrText>
      </w:r>
      <w:r w:rsidRPr="00591FED">
        <w:rPr>
          <w:rFonts w:ascii="Times New Roman" w:hAnsi="Times New Roman" w:cs="Times New Roman"/>
        </w:rPr>
        <w:fldChar w:fldCharType="separate"/>
      </w:r>
      <w:r w:rsidRPr="00591FED">
        <w:rPr>
          <w:rFonts w:ascii="Times New Roman" w:hAnsi="Times New Roman" w:cs="Times New Roman"/>
          <w:noProof/>
        </w:rPr>
        <w:t>(e.g. Renan 1882)</w:t>
      </w:r>
      <w:r w:rsidRPr="00591FED">
        <w:rPr>
          <w:rFonts w:ascii="Times New Roman" w:hAnsi="Times New Roman" w:cs="Times New Roman"/>
        </w:rPr>
        <w:fldChar w:fldCharType="end"/>
      </w:r>
      <w:r>
        <w:rPr>
          <w:rFonts w:ascii="Times New Roman" w:hAnsi="Times New Roman" w:cs="Times New Roman"/>
        </w:rPr>
        <w:t xml:space="preserve"> which grounds the national community. For others, state-sponsored activities, like </w:t>
      </w:r>
      <w:r w:rsidRPr="00591FED">
        <w:rPr>
          <w:rFonts w:ascii="Times New Roman" w:hAnsi="Times New Roman" w:cs="Times New Roman"/>
        </w:rPr>
        <w:t xml:space="preserve">the proliferation of banal symbolism </w:t>
      </w:r>
      <w:r w:rsidRPr="00591FED">
        <w:rPr>
          <w:rFonts w:ascii="Times New Roman" w:hAnsi="Times New Roman" w:cs="Times New Roman"/>
        </w:rPr>
        <w:fldChar w:fldCharType="begin"/>
      </w:r>
      <w:r w:rsidR="00712A9E">
        <w:rPr>
          <w:rFonts w:ascii="Times New Roman" w:hAnsi="Times New Roman" w:cs="Times New Roman"/>
        </w:rPr>
        <w:instrText xml:space="preserve"> ADDIN ZOTERO_ITEM CSL_CITATION {"citationID":"QBf2eAdT","properties":{"formattedCitation":"(Billig 1995)","plainCitation":"(Billig 1995)","dontUpdate":true,"noteIndex":0},"citationItems":[{"id":321,"uris":["http://zotero.org/users/490952/items/9X2ZTGRC"],"uri":["http://zotero.org/users/490952/items/9X2ZTGRC"],"itemData":{"id":321,"type":"book","title":"Banal Nationalism","publisher":"Sage","number-of-pages":"209","source":"Google Books","abstract":"Michael Billig presents a major challenge to orthodox conceptions of nationalism in this elegantly written book. While traditional theorizing has tended to the focus on extreme expressions of nationalism, the author turns his attention to the everyday, less visible forms which are neither exotic or remote, he describes as `banal nationalism'.  The author asks why people do not forget their national identity. He suggests that in daily life nationalism is constantly flagged in the media through routine symbols and habits of language. Banal Nationalism is critical of orthodox theories in sociology, politics and social psychology for ignoring this core feature of national identity. Michael Billig argues forcefully that with nationalism continuing to be a major ideological force in the contemporary world, it is all the more important to recognize those signs of nationalism which are so familiar that they are easily overlooked.","ISBN":"978-1-4462-6457-7","note":"Google-Books-ID: dsPMxvu61BUC","language":"en","author":[{"family":"Billig","given":"Michael"}],"issued":{"date-parts":[["1995",8,15]]}}}],"schema":"https://github.com/citation-style-language/schema/raw/master/csl-citation.json"} </w:instrText>
      </w:r>
      <w:r w:rsidRPr="00591FED">
        <w:rPr>
          <w:rFonts w:ascii="Times New Roman" w:hAnsi="Times New Roman" w:cs="Times New Roman"/>
        </w:rPr>
        <w:fldChar w:fldCharType="separate"/>
      </w:r>
      <w:r w:rsidRPr="00591FED">
        <w:rPr>
          <w:rFonts w:ascii="Times New Roman" w:hAnsi="Times New Roman" w:cs="Times New Roman"/>
          <w:noProof/>
        </w:rPr>
        <w:t>(e.g. Billig 1995)</w:t>
      </w:r>
      <w:r w:rsidRPr="00591FED">
        <w:rPr>
          <w:rFonts w:ascii="Times New Roman" w:hAnsi="Times New Roman" w:cs="Times New Roman"/>
        </w:rPr>
        <w:fldChar w:fldCharType="end"/>
      </w:r>
      <w:r w:rsidRPr="00591FED">
        <w:rPr>
          <w:rFonts w:ascii="Times New Roman" w:hAnsi="Times New Roman" w:cs="Times New Roman"/>
        </w:rPr>
        <w:t xml:space="preserve">, </w:t>
      </w:r>
      <w:r>
        <w:rPr>
          <w:rFonts w:ascii="Times New Roman" w:hAnsi="Times New Roman" w:cs="Times New Roman"/>
        </w:rPr>
        <w:t xml:space="preserve">or the drawing of strong borders </w:t>
      </w:r>
      <w:r>
        <w:rPr>
          <w:rFonts w:ascii="Times New Roman" w:hAnsi="Times New Roman" w:cs="Times New Roman"/>
        </w:rPr>
        <w:fldChar w:fldCharType="begin"/>
      </w:r>
      <w:r w:rsidR="00712A9E">
        <w:rPr>
          <w:rFonts w:ascii="Times New Roman" w:hAnsi="Times New Roman" w:cs="Times New Roman"/>
        </w:rPr>
        <w:instrText xml:space="preserve"> ADDIN ZOTERO_ITEM CSL_CITATION {"citationID":"ZmvZCNnf","properties":{"formattedCitation":"(Laremont 2005; Kedourie 1993)","plainCitation":"(Laremont 2005; Kedourie 1993)","noteIndex":0},"citationItems":[{"id":3007,"uris":["http://zotero.org/users/490952/items/CKELNNDU"],"uri":["http://zotero.org/users/490952/items/CKELNNDU"],"itemData":{"id":3007,"type":"book","title":"Borders Nationalism And The African State","publisher":"Lynne Rienner Pub","publisher-place":"Boulder, Colo","number-of-pages":"351","source":"Amazon","event-place":"Boulder, Colo","abstract":"Larémont (political science, sociology, and Africana studies; State U. of New York at Binghamton) identifies the consolidation of borders, the building of state institutions, and the creation of national consciousness as the essential factors in building stable states and societies. After a brief historical review of state development in Europe and Africa, he considers the three factors in the contexts of Sudan, Ethiopia, the Democratic Republic of Congo, and Sierra Leone, methodologically relying on public opinion surveys to ascertain mass views regarding borders, the state, and nationalism and then setting that information within a historical analysis. In concluding chapters he considers economic factors of state effectiveness. Annotation ©2004 Book News, Inc., Portland, OR (booknews.com)","ISBN":"978-1-58826-340-7","language":"English","editor":[{"family":"Laremont","given":"Ricardo Rene"}],"issued":{"date-parts":[["2005",4,1]]}}},{"id":252,"uris":["http://zotero.org/users/490952/items/8EGAQPZ4"],"uri":["http://zotero.org/users/490952/items/8EGAQPZ4"],"itemData":{"id":252,"type":"book","title":"Nationalism","publisher":"Wiley","publisher-place":"New York","number-of-pages":"180","source":"Google Books","event-place":"New York","abstract":"This edition of Elie Kedourie's Nationalism brings back into print one of the classic texts of our times. With great elegance and lucidity, the author traces the philosophical foundations of the nationalist doctrine, the conditions which gave rise to it, and the political consequences of its spread in Europe and elsewhere over the past two centuries. As Isaiah Berlin wrote of the original edition, \"Kedourie's account of these ideas and their effect is exemplary: clear, learned and just.\" In a new introduction the author reflects upon the origins of the book and the relationship of his argument to contemporary nationalist conflicts.","ISBN":"978-0-631-18885-8","note":"Google-Books-ID: SynCxUveSEIC","language":"en","author":[{"family":"Kedourie","given":"Elie"}],"issued":{"date-parts":[["1993",9,28]]}}}],"schema":"https://github.com/citation-style-language/schema/raw/master/csl-citation.json"} </w:instrText>
      </w:r>
      <w:r>
        <w:rPr>
          <w:rFonts w:ascii="Times New Roman" w:hAnsi="Times New Roman" w:cs="Times New Roman"/>
        </w:rPr>
        <w:fldChar w:fldCharType="separate"/>
      </w:r>
      <w:r>
        <w:rPr>
          <w:rFonts w:ascii="Times New Roman" w:hAnsi="Times New Roman" w:cs="Times New Roman"/>
          <w:noProof/>
        </w:rPr>
        <w:t>(Laremont 2005; Kedourie 1993)</w:t>
      </w:r>
      <w:r>
        <w:rPr>
          <w:rFonts w:ascii="Times New Roman" w:hAnsi="Times New Roman" w:cs="Times New Roman"/>
        </w:rPr>
        <w:fldChar w:fldCharType="end"/>
      </w:r>
      <w:r>
        <w:rPr>
          <w:rFonts w:ascii="Times New Roman" w:hAnsi="Times New Roman" w:cs="Times New Roman"/>
        </w:rPr>
        <w:t xml:space="preserve"> help to differentiate nations. Some theorists, by contrast, understand the loss of information to be the inevitable outcome of long-term social processes like industrialization, economic development, and urbanization </w:t>
      </w:r>
      <w:r>
        <w:rPr>
          <w:rFonts w:ascii="Times New Roman" w:hAnsi="Times New Roman" w:cs="Times New Roman"/>
        </w:rPr>
        <w:fldChar w:fldCharType="begin"/>
      </w:r>
      <w:r w:rsidR="00712A9E">
        <w:rPr>
          <w:rFonts w:ascii="Times New Roman" w:hAnsi="Times New Roman" w:cs="Times New Roman"/>
        </w:rPr>
        <w:instrText xml:space="preserve"> ADDIN ZOTERO_ITEM CSL_CITATION {"citationID":"Qka0BLE1","properties":{"formattedCitation":"(Gellner 2008; Robinson 2014)","plainCitation":"(Gellner 2008; Robinson 2014)","noteIndex":0},"citationItems":[{"id":1056,"uris":["http://zotero.org/users/490952/items/UBS78EMF"],"uri":["http://zotero.org/users/490952/items/UBS78EMF"],"itemData":{"id":1056,"type":"book","title":"Nations and Nationalism","publisher":"Cornell University Press","publisher-place":"Ithaca","number-of-pages":"210","source":"Google Books","event-place":"Ithaca","abstract":"From reviews of the first edition: \"Brilliant, provocative . . . a great book.\"—New Statesman \"An important book . . . It is a new starting line from which all subsequent discussions of nationalism will have to begin.\"—New Society \"A better explanation than anyone has yet offered of why nationalism is such a prominent principle of political legitimacy today. This is a terse and forceful work . . . the product of great intellectual energy and an impressive range of knowledge.\"—Times Literary Supplement \"Periodically, an important book emerges that makes us, through the uniqueness of its theory, perceive history as we have not seen it before. Ernest Gellner has written such a volume. Students of nationalism will have to come to grips with his interpretation of the causes for the emergence of nationalism, since he has declared that most of the previous explanations are largely mythical.\"—American Historical Review First published in 1983, Nations and Nationalism remains one of the most influential explanations of the emergence of nationalism ever written. This updated edition of Ernest Gellner's now-canonical work includes a new introductory essay from John Breuilly, tracing the way the field has evolved over the past two decades, and a bibliography of important work on nationalism since 1983.","ISBN":"978-0-8014-7500-9","note":"Google-Books-ID: XPHpUSUAsF0C","language":"en","author":[{"family":"Gellner","given":"Ernest"}],"issued":{"date-parts":[["2008"]]}}},{"id":2687,"uris":["http://zotero.org/users/490952/items/CCCJVIJE"],"uri":["http://zotero.org/users/490952/items/CCCJVIJE"],"itemData":{"id":2687,"type":"article-journal","title":"National Versus Ethnic Identification in Africa: Modernization, Colonial Legacy, and the Origins of territorial Nationalism","container-title":"World Politics","page":"709-746","volume":"66","issue":"4","source":"Cambridge Core","abstract":"Communal conflicts, civil wars, and state collapse have led many to portray the notion of African nation-states as an oxymoron. Some scholars of African politics—often referred to as second-generation modernization theorists—have argued that strong ethnic attachments across the continent resulted from rapid economic and political modernization, the very forces credited with reducing parochial ties and consolidating European nations in classic modernization theory. Others have argued that national consolidation in Africa is particularly unlikely due to high degrees of ethnic diversity, colonial rule that exacerbated that diversity, and the partition of cultural groups. Despite the ubiquity of these arguments, there has been very little comparative empirical research on territorial nationalism in Africa. Using individual-level data from sixteen countries, combined with a novel compilation of ethnic group and state characteristics, the author evaluates the observable implications of these long-respected theoretical traditions within a multilevel framework. She finds that attachment to the nation, relative to one's ethnic group, increases with education, urbanization, and formal employment at the individual level, and with economic development at the state level—patterns more consistent with classic modernization theory than with second-generation modernization theory. Thus, if modernization in Africa does indeed intensify ethnic attachment, the impact is overwhelmed by the concurrent increase in panethnic territorial nationalism. Similarly, the results show that ethnic diversity and the partition of ethnic groups by “artificial” state borders increase, rather than decrease, the degree to which individuals identify nationally. Taken together, these results reject pessimistic expectations of African exceptionalism and instead suggest that the emergence of widespread national identification within African states is not only possible but even increasingly likely with greater economic development.","DOI":"10.1017/S0043887114000239","ISSN":"0043-8871, 1086-3338","shortTitle":"National Versus Ethnic Identification in Africa","author":[{"family":"Robinson","given":"Amanda Lea"}],"issued":{"date-parts":[["2014",10]]}}}],"schema":"https://github.com/citation-style-language/schema/raw/master/csl-citation.json"} </w:instrText>
      </w:r>
      <w:r>
        <w:rPr>
          <w:rFonts w:ascii="Times New Roman" w:hAnsi="Times New Roman" w:cs="Times New Roman"/>
        </w:rPr>
        <w:fldChar w:fldCharType="separate"/>
      </w:r>
      <w:r>
        <w:rPr>
          <w:rFonts w:ascii="Times New Roman" w:hAnsi="Times New Roman" w:cs="Times New Roman"/>
          <w:noProof/>
        </w:rPr>
        <w:t>(Gellner 2008; Robinson 2014)</w:t>
      </w:r>
      <w:r>
        <w:rPr>
          <w:rFonts w:ascii="Times New Roman" w:hAnsi="Times New Roman" w:cs="Times New Roman"/>
        </w:rPr>
        <w:fldChar w:fldCharType="end"/>
      </w:r>
      <w:r>
        <w:rPr>
          <w:rFonts w:ascii="Times New Roman" w:hAnsi="Times New Roman" w:cs="Times New Roman"/>
        </w:rPr>
        <w:t xml:space="preserve">, or the codification of language and its relationship to power </w:t>
      </w:r>
      <w:r>
        <w:rPr>
          <w:rFonts w:ascii="Times New Roman" w:hAnsi="Times New Roman" w:cs="Times New Roman"/>
        </w:rPr>
        <w:fldChar w:fldCharType="begin"/>
      </w:r>
      <w:r w:rsidR="00712A9E">
        <w:rPr>
          <w:rFonts w:ascii="Times New Roman" w:hAnsi="Times New Roman" w:cs="Times New Roman"/>
        </w:rPr>
        <w:instrText xml:space="preserve"> ADDIN ZOTERO_ITEM CSL_CITATION {"citationID":"cDdlVog1","properties":{"formattedCitation":"(Anderson 2006)","plainCitation":"(Anderson 2006)","noteIndex":0},"citationItems":[{"id":127,"uris":["http://zotero.org/users/490952/items/5NG4QZ4J"],"uri":["http://zotero.org/users/490952/items/5NG4QZ4J"],"itemData":{"id":127,"type":"book","title":"Imagined Communities: Reflections on the Origin and Spread of Nationalism","publisher":"Verso","publisher-place":"New York","source":"Open WorldCat","event-place":"New York","abstract":"'Imagined Communities' examines the creation &amp; function of the 'imagined communities' of nationality &amp; the way these communities were in part created by the growth of the nation-state, the interaction between capitalism &amp; printing &amp; the birth of vernacular languages in early modern Europe.","ISBN":"978-1-84467-086-4","shortTitle":"Imagined communities","language":"English","author":[{"family":"Anderson","given":"Benedict"}],"issued":{"date-parts":[["2006"]]}}}],"schema":"https://github.com/citation-style-language/schema/raw/master/csl-citation.json"} </w:instrText>
      </w:r>
      <w:r>
        <w:rPr>
          <w:rFonts w:ascii="Times New Roman" w:hAnsi="Times New Roman" w:cs="Times New Roman"/>
        </w:rPr>
        <w:fldChar w:fldCharType="separate"/>
      </w:r>
      <w:r>
        <w:rPr>
          <w:rFonts w:ascii="Times New Roman" w:hAnsi="Times New Roman" w:cs="Times New Roman"/>
          <w:noProof/>
        </w:rPr>
        <w:t>(Anderson 2006)</w:t>
      </w:r>
      <w:r>
        <w:rPr>
          <w:rFonts w:ascii="Times New Roman" w:hAnsi="Times New Roman" w:cs="Times New Roman"/>
        </w:rPr>
        <w:fldChar w:fldCharType="end"/>
      </w:r>
      <w:r>
        <w:rPr>
          <w:rFonts w:ascii="Times New Roman" w:hAnsi="Times New Roman" w:cs="Times New Roman"/>
        </w:rPr>
        <w:t xml:space="preserve">. The common thread, however, is that </w:t>
      </w:r>
      <w:r w:rsidRPr="00591FED">
        <w:rPr>
          <w:rFonts w:ascii="Times New Roman" w:hAnsi="Times New Roman" w:cs="Times New Roman"/>
        </w:rPr>
        <w:t xml:space="preserve">nations and nationalism are dependent on a community of sentiment whose construction, and constituent parts, must obscure the fact of themselves. </w:t>
      </w:r>
      <w:r>
        <w:rPr>
          <w:rFonts w:ascii="Times New Roman" w:hAnsi="Times New Roman" w:cs="Times New Roman"/>
        </w:rPr>
        <w:t xml:space="preserve">This is because, as </w:t>
      </w:r>
      <w:proofErr w:type="spellStart"/>
      <w:r>
        <w:rPr>
          <w:rFonts w:ascii="Times New Roman" w:hAnsi="Times New Roman" w:cs="Times New Roman"/>
        </w:rPr>
        <w:t>Suny</w:t>
      </w:r>
      <w:proofErr w:type="spellEnd"/>
      <w:r>
        <w:rPr>
          <w:rFonts w:ascii="Times New Roman" w:hAnsi="Times New Roman" w:cs="Times New Roman"/>
        </w:rPr>
        <w:t xml:space="preserve"> points out, “</w:t>
      </w:r>
      <w:r w:rsidRPr="00CF74B5">
        <w:rPr>
          <w:rFonts w:ascii="Times New Roman" w:hAnsi="Times New Roman" w:cs="Times New Roman"/>
        </w:rPr>
        <w:t>Identities might in fact be fluid, but in the real world of politics the players act as if they are immutable, both for strategic reasons an</w:t>
      </w:r>
      <w:r>
        <w:rPr>
          <w:rFonts w:ascii="Times New Roman" w:hAnsi="Times New Roman" w:cs="Times New Roman"/>
        </w:rPr>
        <w:t xml:space="preserve">d emotional satisfaction” </w:t>
      </w:r>
      <w:r>
        <w:rPr>
          <w:rFonts w:ascii="Times New Roman" w:hAnsi="Times New Roman" w:cs="Times New Roman"/>
        </w:rPr>
        <w:fldChar w:fldCharType="begin"/>
      </w:r>
      <w:r w:rsidR="00712A9E">
        <w:rPr>
          <w:rFonts w:ascii="Times New Roman" w:hAnsi="Times New Roman" w:cs="Times New Roman"/>
        </w:rPr>
        <w:instrText xml:space="preserve"> ADDIN ZOTERO_ITEM CSL_CITATION {"citationID":"dbEr0nqT","properties":{"formattedCitation":"(Suny 2004, 7)","plainCitation":"(Suny 2004, 7)","noteIndex":0},"citationItems":[{"id":3014,"uris":["http://zotero.org/users/490952/items/KPDFCGUD"],"uri":["http://zotero.org/users/490952/items/KPDFCGUD"],"itemData":{"id":3014,"type":"paper-conference","title":"Why We Hate You: The Passions of National Identity and Ethnic Violence","collection-title":"Berkeley Program in Soviet and Post-Soviet Studies Working Paper Series","publisher":"University of California, Berkeley","publisher-place":"Berkeley","event-place":"Berkeley","URL":"http://iseees.berkeley.edu/sites/default/files/u4/bps_/publications_/2004_01-suny.pdf","author":[{"family":"Suny","given":"Ronald Grigor"}],"issued":{"date-parts":[["2004"]]},"accessed":{"date-parts":[["2018",2,8]]}},"locator":"7"}],"schema":"https://github.com/citation-style-language/schema/raw/master/csl-citation.json"} </w:instrText>
      </w:r>
      <w:r>
        <w:rPr>
          <w:rFonts w:ascii="Times New Roman" w:hAnsi="Times New Roman" w:cs="Times New Roman"/>
        </w:rPr>
        <w:fldChar w:fldCharType="separate"/>
      </w:r>
      <w:r>
        <w:rPr>
          <w:rFonts w:ascii="Times New Roman" w:hAnsi="Times New Roman" w:cs="Times New Roman"/>
          <w:noProof/>
        </w:rPr>
        <w:t>(Suny 2004, 7)</w:t>
      </w:r>
      <w:r>
        <w:rPr>
          <w:rFonts w:ascii="Times New Roman" w:hAnsi="Times New Roman" w:cs="Times New Roman"/>
        </w:rPr>
        <w:fldChar w:fldCharType="end"/>
      </w:r>
      <w:r>
        <w:rPr>
          <w:rFonts w:ascii="Times New Roman" w:hAnsi="Times New Roman" w:cs="Times New Roman"/>
        </w:rPr>
        <w:t>. The emotional draw of nationalism is in the naturalness of the community that it constructs, a community based on the forgetting of internal diversity.</w:t>
      </w:r>
    </w:p>
    <w:p w14:paraId="1B6622B2" w14:textId="71BCF363" w:rsidR="0046238D" w:rsidRPr="00D1668D" w:rsidRDefault="0046238D" w:rsidP="00A91D10">
      <w:pPr>
        <w:spacing w:line="480" w:lineRule="auto"/>
        <w:ind w:firstLine="720"/>
        <w:rPr>
          <w:rFonts w:ascii="Times New Roman" w:hAnsi="Times New Roman" w:cs="Times New Roman"/>
        </w:rPr>
      </w:pPr>
      <w:r w:rsidRPr="00D1668D">
        <w:rPr>
          <w:rFonts w:ascii="Times New Roman" w:hAnsi="Times New Roman" w:cs="Times New Roman"/>
        </w:rPr>
        <w:t xml:space="preserve">There are two complementary sides of this forgetting: the writing of consonant national history of the unifying events of the community, and the selective erasure of those things that have divided the community. The creation of national communities has been premised on strategic ignoring of the past in large celebrations in Gabon </w:t>
      </w:r>
      <w:r w:rsidRPr="00D1668D">
        <w:rPr>
          <w:rFonts w:ascii="Times New Roman" w:hAnsi="Times New Roman" w:cs="Times New Roman"/>
        </w:rPr>
        <w:fldChar w:fldCharType="begin"/>
      </w:r>
      <w:r w:rsidR="00712A9E">
        <w:rPr>
          <w:rFonts w:ascii="Times New Roman" w:hAnsi="Times New Roman" w:cs="Times New Roman"/>
        </w:rPr>
        <w:instrText xml:space="preserve"> ADDIN ZOTERO_ITEM CSL_CITATION {"citationID":"i4xbceqt","properties":{"formattedCitation":"(Fricke 2013)","plainCitation":"(Fricke 2013)","noteIndex":0},"citationItems":[{"id":808,"uris":["http://zotero.org/users/490952/items/MV8JFW29"],"uri":["http://zotero.org/users/490952/items/MV8JFW29"],"itemData":{"id":808,"type":"article-journal","title":"Protocol, politics and popular culture: the independence jubilee in Gabon","container-title":"Nations and Nationalism","page":"238-256","volume":"19","issue":"2","source":"Wiley Online Library","abstract":"National days are powerful moments of commemoration that aim at renewing the citizens' bonds to the nation and the state. In order to be successful, public rituals need to draw large audiences, and their ceremonial design therefore has to be adapted to suit the masses, employing elements of popular culture and everyday forms of nationhood. Despite drawing its significance from the declaration of independence in 1960, however, Gabon's independence jubilee was less concerned with history and commemoration than with celebrating the state and the nation in the present. The ceremonial design of Gabon's jubilee featured intensive preparations, official ceremonies, popular festivities and symbolic politics. In this article, I look at why history and commemoration played such an unimportant role during the celebrations and how Gabon's jubilee organisers included official as well as popular forms of nationhood to assure the population's participation.","DOI":"10.1111/nana.12018","ISSN":"1469-8129","shortTitle":"Protocol, politics and popular culture","journalAbbreviation":"Nations Natl","language":"en","author":[{"family":"Fricke","given":"Christine"}],"issued":{"date-parts":[["2013",4,1]]}}}],"schema":"https://github.com/citation-style-language/schema/raw/master/csl-citation.json"} </w:instrText>
      </w:r>
      <w:r w:rsidRPr="00D1668D">
        <w:rPr>
          <w:rFonts w:ascii="Times New Roman" w:hAnsi="Times New Roman" w:cs="Times New Roman"/>
        </w:rPr>
        <w:fldChar w:fldCharType="separate"/>
      </w:r>
      <w:r w:rsidRPr="00D1668D">
        <w:rPr>
          <w:rFonts w:ascii="Times New Roman" w:hAnsi="Times New Roman" w:cs="Times New Roman"/>
        </w:rPr>
        <w:t>(Fricke 2013)</w:t>
      </w:r>
      <w:r w:rsidRPr="00D1668D">
        <w:rPr>
          <w:rFonts w:ascii="Times New Roman" w:hAnsi="Times New Roman" w:cs="Times New Roman"/>
        </w:rPr>
        <w:fldChar w:fldCharType="end"/>
      </w:r>
      <w:r w:rsidRPr="00D1668D">
        <w:rPr>
          <w:rFonts w:ascii="Times New Roman" w:hAnsi="Times New Roman" w:cs="Times New Roman"/>
        </w:rPr>
        <w:t xml:space="preserve"> and Ethiopia </w:t>
      </w:r>
      <w:r w:rsidRPr="00D1668D">
        <w:rPr>
          <w:rFonts w:ascii="Times New Roman" w:hAnsi="Times New Roman" w:cs="Times New Roman"/>
        </w:rPr>
        <w:fldChar w:fldCharType="begin"/>
      </w:r>
      <w:r w:rsidR="00712A9E">
        <w:rPr>
          <w:rFonts w:ascii="Times New Roman" w:hAnsi="Times New Roman" w:cs="Times New Roman"/>
        </w:rPr>
        <w:instrText xml:space="preserve"> ADDIN ZOTERO_ITEM CSL_CITATION {"citationID":"WYAKXcGK","properties":{"formattedCitation":"(Orlowska 2013)","plainCitation":"(Orlowska 2013)","noteIndex":0},"citationItems":[{"id":1107,"uris":["http://zotero.org/users/490952/items/VUHJJWSQ"],"uri":["http://zotero.org/users/490952/items/VUHJJWSQ"],"itemData":{"id":1107,"type":"article-journal","title":"Forging a nation: the Ethiopian millennium celebration and the multiethnic state","container-title":"Nations and Nationalism","page":"296-316","volume":"19","issue":"2","source":"Wiley Online Library","abstract":"Due to a different calendric system, Ethiopia celebrated the turn of the millennium in September 2007. This paper investigates how Ethiopia's coalition government, associated by many Ethiopians with minority rule, set up and mobilised a year-long millennium project to propose new idioms of nationhood redefining Ethiopia's identity to deal with the challenges of ethnic federalism and to accommodate its multiethnic society. I argue that the millennium celebration sought to find a solution to the divisive effects of the politics of ‘difference’ derived from a policy of ethnic federalism, and to the existing outdated metaphors of nationhood rooted in Semitic culture and Orthodox Christianity. It proposed more suitable idioms of common identity based on the idea of ‘unity in diversity’. This paper contributes to our better understanding of the role of symbolism, commemorative events and appropriation of the ‘sites of memory’ in the complex process of the transition of multiethnic societies into nation states.","DOI":"10.1111/nana.12021","ISSN":"1469-8129","shortTitle":"Forging a nation","journalAbbreviation":"Nations Natl","language":"en","author":[{"family":"Orlowska","given":"Izabela"}],"issued":{"date-parts":[["2013",4,1]]}}}],"schema":"https://github.com/citation-style-language/schema/raw/master/csl-citation.json"} </w:instrText>
      </w:r>
      <w:r w:rsidRPr="00D1668D">
        <w:rPr>
          <w:rFonts w:ascii="Times New Roman" w:hAnsi="Times New Roman" w:cs="Times New Roman"/>
        </w:rPr>
        <w:fldChar w:fldCharType="separate"/>
      </w:r>
      <w:r w:rsidRPr="00D1668D">
        <w:rPr>
          <w:rFonts w:ascii="Times New Roman" w:hAnsi="Times New Roman" w:cs="Times New Roman"/>
        </w:rPr>
        <w:t>(Orlowska 2013)</w:t>
      </w:r>
      <w:r w:rsidRPr="00D1668D">
        <w:rPr>
          <w:rFonts w:ascii="Times New Roman" w:hAnsi="Times New Roman" w:cs="Times New Roman"/>
        </w:rPr>
        <w:fldChar w:fldCharType="end"/>
      </w:r>
      <w:r w:rsidRPr="00D1668D">
        <w:rPr>
          <w:rFonts w:ascii="Times New Roman" w:hAnsi="Times New Roman" w:cs="Times New Roman"/>
        </w:rPr>
        <w:t xml:space="preserve">, as well as in former Soviet states </w:t>
      </w:r>
      <w:r w:rsidRPr="00D1668D">
        <w:rPr>
          <w:rFonts w:ascii="Times New Roman" w:hAnsi="Times New Roman" w:cs="Times New Roman"/>
        </w:rPr>
        <w:fldChar w:fldCharType="begin"/>
      </w:r>
      <w:r w:rsidR="00712A9E">
        <w:rPr>
          <w:rFonts w:ascii="Times New Roman" w:hAnsi="Times New Roman" w:cs="Times New Roman"/>
        </w:rPr>
        <w:instrText xml:space="preserve"> ADDIN ZOTERO_ITEM CSL_CITATION {"citationID":"cNMaj82Y","properties":{"formattedCitation":"(Cohen 1999)","plainCitation":"(Cohen 1999)","noteIndex":0},"citationItems":[{"id":2546,"uris":["http://zotero.org/users/490952/items/972UT2S7"],"uri":["http://zotero.org/users/490952/items/972UT2S7"],"itemData":{"id":2546,"type":"book","title":"Politics without a Past: The Absence of History in Postcommunist Nationalism","publisher":"Duke University Press","publisher-place":"Durham, NC","number-of-pages":"297","source":"Google Books","event-place":"Durham, NC","abstract":"In Politics without a Past Shari J. Cohen offers a powerful challenge tocommon characterizations of postcommunist politics as either a resurgence ofaggressive nationalism or an evolution toward Western-style democracy. Cohendraws upon extensive field research to paint a picture of postcommunistpolitical life in which ideological labels are meaningless and exchangeableat will, political parties appear and disappear regularly, and citizensremain unengaged in the political process. In contrast to the conventional wisdom, which locates the roots of widespread intranational strife in deeply rooted national identities from the past, Cohen argues that a profound ideological vacuum has fueled destructive tension throughout postcommunist Europe and the former Soviet Union. She uses Slovakia as a case study to reveal that communist regimes bequeathed an insidious form of historical amnesia to the majority of the political elite and the societies they govern. Slovakia was particularly vulnerable to communist intervention since its precommunist national consciousness was so weak and its only period of statehood prior to 1993 was as a Nazi puppet-state. To demonstrate her argument, Cohen focuses on Slovakia’s failure to forge a collective memory of the World War II experience. She shows how communist socialization prevented Slovaks from tying their individual family stories—of the Jewish deportations, of the anti-Nazi resistance, or of serving in the wartime government—to a larger historical narrative shared with others, leaving them bereft of historical or moral bearings. Politics without a Past develops an analytical framework that will be important for future research in Eastern Europe, the former Soviet Union, and beyond. Scholars in political science, history, East European and post-Soviet studies will find Cohen’s methodology and conclusions enlightening. For policymakers, diplomats, and journalists who deal with the region, she offers valuable insights into the elusive nature of postcommunist societies.","ISBN":"978-0-8223-9067-1","note":"Google-Books-ID: f7stDlDUUYcC","shortTitle":"Politics without a Past","language":"en","author":[{"family":"Cohen","given":"Shari J."}],"issued":{"date-parts":[["1999"]]}}}],"schema":"https://github.com/citation-style-language/schema/raw/master/csl-citation.json"} </w:instrText>
      </w:r>
      <w:r w:rsidRPr="00D1668D">
        <w:rPr>
          <w:rFonts w:ascii="Times New Roman" w:hAnsi="Times New Roman" w:cs="Times New Roman"/>
        </w:rPr>
        <w:fldChar w:fldCharType="separate"/>
      </w:r>
      <w:r w:rsidRPr="00D1668D">
        <w:rPr>
          <w:rFonts w:ascii="Times New Roman" w:hAnsi="Times New Roman" w:cs="Times New Roman"/>
        </w:rPr>
        <w:t>(Cohen 1999)</w:t>
      </w:r>
      <w:r w:rsidRPr="00D1668D">
        <w:rPr>
          <w:rFonts w:ascii="Times New Roman" w:hAnsi="Times New Roman" w:cs="Times New Roman"/>
        </w:rPr>
        <w:fldChar w:fldCharType="end"/>
      </w:r>
      <w:r w:rsidRPr="00D1668D">
        <w:rPr>
          <w:rFonts w:ascii="Times New Roman" w:hAnsi="Times New Roman" w:cs="Times New Roman"/>
        </w:rPr>
        <w:t xml:space="preserve">. In these cases, leaders </w:t>
      </w:r>
      <w:r w:rsidRPr="00D1668D">
        <w:rPr>
          <w:rFonts w:ascii="Times New Roman" w:hAnsi="Times New Roman" w:cs="Times New Roman"/>
        </w:rPr>
        <w:lastRenderedPageBreak/>
        <w:t xml:space="preserve">commemorate, </w:t>
      </w:r>
      <w:r>
        <w:rPr>
          <w:rFonts w:ascii="Times New Roman" w:hAnsi="Times New Roman" w:cs="Times New Roman"/>
        </w:rPr>
        <w:t>or</w:t>
      </w:r>
      <w:r w:rsidRPr="00D1668D">
        <w:rPr>
          <w:rFonts w:ascii="Times New Roman" w:hAnsi="Times New Roman" w:cs="Times New Roman"/>
        </w:rPr>
        <w:t xml:space="preserve"> attempt to create, a community with relatively shallow references to history. Other empirical cases demonstrate the importance of the writing of authoritative nationalist history to help ground the community in a narrative of their own inevitability. This narrative can involve nationalist symbols, like the flag in India </w:t>
      </w:r>
      <w:r w:rsidRPr="00D1668D">
        <w:rPr>
          <w:rFonts w:ascii="Times New Roman" w:hAnsi="Times New Roman" w:cs="Times New Roman"/>
        </w:rPr>
        <w:fldChar w:fldCharType="begin"/>
      </w:r>
      <w:r w:rsidR="00712A9E">
        <w:rPr>
          <w:rFonts w:ascii="Times New Roman" w:hAnsi="Times New Roman" w:cs="Times New Roman"/>
        </w:rPr>
        <w:instrText xml:space="preserve"> ADDIN ZOTERO_ITEM CSL_CITATION {"citationID":"yc5EQBFP","properties":{"formattedCitation":"(Roy 2006)","plainCitation":"(Roy 2006)","noteIndex":0},"citationItems":[{"id":2551,"uris":["http://zotero.org/users/490952/items/V4RWP68I"],"uri":["http://zotero.org/users/490952/items/V4RWP68I"],"itemData":{"id":2551,"type":"article-journal","title":"\"A Symbol of Freedom\": The Indian Flag and the Transformations of Nationalism, 1906-2002","container-title":"The Journal of Asian Studies","page":"495-527","volume":"65","issue":"3","source":"JSTOR","ISSN":"0021-9118","shortTitle":"A Symbol of Freedom","author":[{"family":"Roy","given":"Srirupa"}],"issued":{"date-parts":[["2006"]]}}}],"schema":"https://github.com/citation-style-language/schema/raw/master/csl-citation.json"} </w:instrText>
      </w:r>
      <w:r w:rsidRPr="00D1668D">
        <w:rPr>
          <w:rFonts w:ascii="Times New Roman" w:hAnsi="Times New Roman" w:cs="Times New Roman"/>
        </w:rPr>
        <w:fldChar w:fldCharType="separate"/>
      </w:r>
      <w:r w:rsidRPr="00D1668D">
        <w:rPr>
          <w:rFonts w:ascii="Times New Roman" w:hAnsi="Times New Roman" w:cs="Times New Roman"/>
        </w:rPr>
        <w:t>(Roy 2006)</w:t>
      </w:r>
      <w:r w:rsidRPr="00D1668D">
        <w:rPr>
          <w:rFonts w:ascii="Times New Roman" w:hAnsi="Times New Roman" w:cs="Times New Roman"/>
        </w:rPr>
        <w:fldChar w:fldCharType="end"/>
      </w:r>
      <w:r w:rsidRPr="00D1668D">
        <w:rPr>
          <w:rFonts w:ascii="Times New Roman" w:hAnsi="Times New Roman" w:cs="Times New Roman"/>
        </w:rPr>
        <w:t xml:space="preserve">, public celebrations and school curricula as in Eastern Europe </w:t>
      </w:r>
      <w:r w:rsidRPr="00D1668D">
        <w:rPr>
          <w:rFonts w:ascii="Times New Roman" w:hAnsi="Times New Roman" w:cs="Times New Roman"/>
        </w:rPr>
        <w:fldChar w:fldCharType="begin"/>
      </w:r>
      <w:r w:rsidR="00712A9E">
        <w:rPr>
          <w:rFonts w:ascii="Times New Roman" w:hAnsi="Times New Roman" w:cs="Times New Roman"/>
        </w:rPr>
        <w:instrText xml:space="preserve"> ADDIN ZOTERO_ITEM CSL_CITATION {"citationID":"YXIMcu2S","properties":{"formattedCitation":"(Esbenshade 1995)","plainCitation":"(Esbenshade 1995)","noteIndex":0},"citationItems":[{"id":167,"uris":["http://zotero.org/users/490952/items/6MHX7TJP"],"uri":["http://zotero.org/users/490952/items/6MHX7TJP"],"itemData":{"id":167,"type":"article-journal","title":"Remembering to Forget: Memory, History, National Identity in Postwar East-Central Europe","container-title":"Representations","page":"72-96","issue":"49","source":"JSTOR","DOI":"10.2307/2928750","ISSN":"0734-6018","shortTitle":"Remembering to Forget","journalAbbreviation":"Representations","author":[{"family":"Esbenshade","given":"Richard S."}],"issued":{"date-parts":[["1995"]]}}}],"schema":"https://github.com/citation-style-language/schema/raw/master/csl-citation.json"} </w:instrText>
      </w:r>
      <w:r w:rsidRPr="00D1668D">
        <w:rPr>
          <w:rFonts w:ascii="Times New Roman" w:hAnsi="Times New Roman" w:cs="Times New Roman"/>
        </w:rPr>
        <w:fldChar w:fldCharType="separate"/>
      </w:r>
      <w:r w:rsidRPr="00D1668D">
        <w:rPr>
          <w:rFonts w:ascii="Times New Roman" w:hAnsi="Times New Roman" w:cs="Times New Roman"/>
        </w:rPr>
        <w:t>(Esbenshade 1995)</w:t>
      </w:r>
      <w:r w:rsidRPr="00D1668D">
        <w:rPr>
          <w:rFonts w:ascii="Times New Roman" w:hAnsi="Times New Roman" w:cs="Times New Roman"/>
        </w:rPr>
        <w:fldChar w:fldCharType="end"/>
      </w:r>
      <w:r w:rsidRPr="00D1668D">
        <w:rPr>
          <w:rFonts w:ascii="Times New Roman" w:hAnsi="Times New Roman" w:cs="Times New Roman"/>
        </w:rPr>
        <w:t xml:space="preserve">, or diplomatic and international relations </w:t>
      </w:r>
      <w:r w:rsidRPr="00D1668D">
        <w:rPr>
          <w:rFonts w:ascii="Times New Roman" w:hAnsi="Times New Roman" w:cs="Times New Roman"/>
        </w:rPr>
        <w:fldChar w:fldCharType="begin"/>
      </w:r>
      <w:r w:rsidR="00712A9E">
        <w:rPr>
          <w:rFonts w:ascii="Times New Roman" w:hAnsi="Times New Roman" w:cs="Times New Roman"/>
        </w:rPr>
        <w:instrText xml:space="preserve"> ADDIN ZOTERO_ITEM CSL_CITATION {"citationID":"7VufAiwl","properties":{"formattedCitation":"(He 2007)","plainCitation":"(He 2007)","noteIndex":0},"citationItems":[{"id":880,"uris":["http://zotero.org/users/490952/items/PSZUJGAU"],"uri":["http://zotero.org/users/490952/items/PSZUJGAU"],"itemData":{"id":880,"type":"article-journal","title":"Remembering and Forgetting the War: Elite Mythmaking, Mass Reaction, and Sino-Japanese Relations, 1950–2006","container-title":"History and Memory","page":"43-74","volume":"19","issue":"2","abstract":"Ruling elites often make pernicious national myths for instrumental purposes, creating divergent historical memories of the same events in different countries. But they tend to exploit international history disputes only when they feel insecure domestically. Societal reactions to elite mythmaking, reflected in radicalized public opinion, can reinforce history disputes. During the 1950s-1970s, China avoided history disputes with Japan to focus on geostrategic interests. Only from the early 1980s did domestic political incentives motivate Beijing to attack Japanese historical memory and promote assertive nationalism through patriotic history propaganda, which radicalized Chinese popular views about Japan. Media highlighting of Japan's historical revisionism exacerbated societal demands to settle war accounts with Japan, while factional politics within the Chinese Communist Party made it difficult for the top leaders to compromise on the bilateral \"history issue.","author":[{"family":"He","given":"Yinan"}],"issued":{"date-parts":[["2007"]]}}}],"schema":"https://github.com/citation-style-language/schema/raw/master/csl-citation.json"} </w:instrText>
      </w:r>
      <w:r w:rsidRPr="00D1668D">
        <w:rPr>
          <w:rFonts w:ascii="Times New Roman" w:hAnsi="Times New Roman" w:cs="Times New Roman"/>
        </w:rPr>
        <w:fldChar w:fldCharType="separate"/>
      </w:r>
      <w:r w:rsidRPr="00D1668D">
        <w:rPr>
          <w:rFonts w:ascii="Times New Roman" w:hAnsi="Times New Roman" w:cs="Times New Roman"/>
        </w:rPr>
        <w:t>(He 2007)</w:t>
      </w:r>
      <w:r w:rsidRPr="00D1668D">
        <w:rPr>
          <w:rFonts w:ascii="Times New Roman" w:hAnsi="Times New Roman" w:cs="Times New Roman"/>
        </w:rPr>
        <w:fldChar w:fldCharType="end"/>
      </w:r>
      <w:r w:rsidRPr="00D1668D">
        <w:rPr>
          <w:rFonts w:ascii="Times New Roman" w:hAnsi="Times New Roman" w:cs="Times New Roman"/>
        </w:rPr>
        <w:t xml:space="preserve">. </w:t>
      </w:r>
      <w:r>
        <w:rPr>
          <w:rFonts w:ascii="Times New Roman" w:hAnsi="Times New Roman" w:cs="Times New Roman"/>
        </w:rPr>
        <w:t xml:space="preserve">In all these cases, after a significant conflict, the goal of establishing nationalist history and myth is to ground the community in whatever history can serve to unify it. Often, this has meant ignoring contentious aspects of prior conflicts, papering over social divisions or raising a set of historical figures to national prominence. The precondition for such myth-making is the selective erasure of the contentious past. </w:t>
      </w:r>
    </w:p>
    <w:p w14:paraId="1A326BF4" w14:textId="26291458" w:rsidR="00712A9E" w:rsidRDefault="0046238D" w:rsidP="00A91D10">
      <w:pPr>
        <w:spacing w:line="480" w:lineRule="auto"/>
        <w:ind w:firstLine="720"/>
        <w:rPr>
          <w:rFonts w:ascii="Times New Roman" w:hAnsi="Times New Roman" w:cs="Times New Roman"/>
        </w:rPr>
      </w:pPr>
      <w:r w:rsidRPr="00DE12C3">
        <w:rPr>
          <w:rFonts w:ascii="Times New Roman" w:hAnsi="Times New Roman" w:cs="Times New Roman"/>
        </w:rPr>
        <w:t xml:space="preserve">However, newly emerging democratic systems, like South Africa in the mid-1990’s, prevent at least some of </w:t>
      </w:r>
      <w:r>
        <w:rPr>
          <w:rFonts w:ascii="Times New Roman" w:hAnsi="Times New Roman" w:cs="Times New Roman"/>
        </w:rPr>
        <w:t>the</w:t>
      </w:r>
      <w:r w:rsidRPr="00DE12C3">
        <w:rPr>
          <w:rFonts w:ascii="Times New Roman" w:hAnsi="Times New Roman" w:cs="Times New Roman"/>
        </w:rPr>
        <w:t xml:space="preserve"> information loss</w:t>
      </w:r>
      <w:r>
        <w:rPr>
          <w:rFonts w:ascii="Times New Roman" w:hAnsi="Times New Roman" w:cs="Times New Roman"/>
        </w:rPr>
        <w:t xml:space="preserve"> that is involved in writing nationalist history</w:t>
      </w:r>
      <w:r w:rsidRPr="00DE12C3">
        <w:rPr>
          <w:rFonts w:ascii="Times New Roman" w:hAnsi="Times New Roman" w:cs="Times New Roman"/>
        </w:rPr>
        <w:t xml:space="preserve">. As parties arise, they seek to consolidate their voter bases by drawing on extant social cleavages </w:t>
      </w:r>
      <w:r w:rsidRPr="00DE12C3">
        <w:rPr>
          <w:rFonts w:ascii="Times New Roman" w:hAnsi="Times New Roman" w:cs="Times New Roman"/>
        </w:rPr>
        <w:fldChar w:fldCharType="begin"/>
      </w:r>
      <w:r w:rsidR="00712A9E">
        <w:rPr>
          <w:rFonts w:ascii="Times New Roman" w:hAnsi="Times New Roman" w:cs="Times New Roman"/>
        </w:rPr>
        <w:instrText xml:space="preserve"> ADDIN ZOTERO_ITEM CSL_CITATION {"citationID":"USzpA7Qo","properties":{"formattedCitation":"(Chandra 2007; Zielinski 2002)","plainCitation":"(Chandra 2007; Zielinski 2002)","noteIndex":0},"citationItems":[{"id":789,"uris":["http://zotero.org/users/490952/items/MHMFMM2R"],"uri":["http://zotero.org/users/490952/items/MHMFMM2R"],"itemData":{"id":789,"type":"book","title":"Why Ethnic Parties Succeed: Patronage and Ethnic Head Counts in India","publisher":"Cambridge University Press","number-of-pages":"372","source":"Google Books","abstract":"Why do some ethnic parties succeed in attracting the support of their target ethnic group while others fail? Drawing on a study of variation in the performance of four ethnic parties in India, this book develops a theory of ethnic party performance in \"patronage democracies\"--a family of democracies with distinct patterns of political behavior. The book offers an original theory on the performance of ethnic political parties as well as a new interpretation of Indian democracy. Demonstrating the connection between India's state-dominated economy and the behavior of its voters and politician, it includes an extensive study of the Bahujan Samaj Party and contemporary ethnic politics in India.","ISBN":"978-0-521-89141-7","note":"Google-Books-ID: s9cYoZaNxMcC","shortTitle":"Why Ethnic Parties Succeed","language":"en","author":[{"family":"Chandra","given":"Kanchan"}],"issued":{"date-parts":[["2007",2,15]]}}},{"id":1199,"uris":["http://zotero.org/users/490952/items/ZET8J4DI"],"uri":["http://zotero.org/users/490952/items/ZET8J4DI"],"itemData":{"id":1199,"type":"article-journal","title":"Translating Social Cleavages into Party Systems: The Significance of New Democracies","container-title":"World Politics","page":"184-211","volume":"54","issue":"2","source":"JSTOR","abstract":"This article focuses on new democracies in Eastern Europe and addresses two questions about the translation of social cleavages into political oppositions. The first question concerns the translation of preexisting cleavages: does the evolution of new party systems influence the politicization of social conflicts? The second question concerns the translation of new social cleavages, that is, cleavages that emerge once a party system freezes: can a new social cleavage be politicized? To answer these questions, the article integrates a formalization of social cleavage theory with a game-theoretic model of a new party system. The first result is that translation of preexisting cleavages depends on which parties survive the early rounds of electoral competition. In fact, depending on which parties survive, the axis of political conflict can shift by 90 degrees. This implies that party systems in new democracies should be seen as important founding moments, during which political actors determine the long-term axes of political conflict. The second result is that once a party system freezes, the politicization of a new social cleavage is difficult. Indeed, it is possible that a new social cleavage will remain politically dormant. In the context of Eastern Europe, this result suggests that political salience of class conflict is likely to be low because competitive elections and political parties predate the entrenchment of property-owning classes.","ISSN":"0043-8871","note":"ArticleType: research-article / Full publication date: Jan., 2002 / Copyright © 2002 Trustees of Princeton University","shortTitle":"Translating Social Cleavages into Party Systems","author":[{"family":"Zielinski","given":"Jakub"}],"issued":{"date-parts":[["2002",1,1]]}}}],"schema":"https://github.com/citation-style-language/schema/raw/master/csl-citation.json"} </w:instrText>
      </w:r>
      <w:r w:rsidRPr="00DE12C3">
        <w:rPr>
          <w:rFonts w:ascii="Times New Roman" w:hAnsi="Times New Roman" w:cs="Times New Roman"/>
        </w:rPr>
        <w:fldChar w:fldCharType="separate"/>
      </w:r>
      <w:r w:rsidRPr="00DE12C3">
        <w:rPr>
          <w:rFonts w:ascii="Times New Roman" w:hAnsi="Times New Roman" w:cs="Times New Roman"/>
        </w:rPr>
        <w:t>(Chandra 2007; Zielinski 2002)</w:t>
      </w:r>
      <w:r w:rsidRPr="00DE12C3">
        <w:rPr>
          <w:rFonts w:ascii="Times New Roman" w:hAnsi="Times New Roman" w:cs="Times New Roman"/>
        </w:rPr>
        <w:fldChar w:fldCharType="end"/>
      </w:r>
      <w:r w:rsidRPr="00DE12C3">
        <w:rPr>
          <w:rFonts w:ascii="Times New Roman" w:hAnsi="Times New Roman" w:cs="Times New Roman"/>
        </w:rPr>
        <w:t xml:space="preserve">. </w:t>
      </w:r>
      <w:r>
        <w:rPr>
          <w:rFonts w:ascii="Times New Roman" w:hAnsi="Times New Roman" w:cs="Times New Roman"/>
        </w:rPr>
        <w:t>In</w:t>
      </w:r>
      <w:r w:rsidRPr="00DE12C3">
        <w:rPr>
          <w:rFonts w:ascii="Times New Roman" w:hAnsi="Times New Roman" w:cs="Times New Roman"/>
        </w:rPr>
        <w:t xml:space="preserve"> drawing on these cleavages, parties consolidate their voting bases, and reinforce divides in society</w:t>
      </w:r>
      <w:r>
        <w:rPr>
          <w:rFonts w:ascii="Times New Roman" w:hAnsi="Times New Roman" w:cs="Times New Roman"/>
        </w:rPr>
        <w:t>, both directly and indirectly</w:t>
      </w:r>
      <w:r w:rsidRPr="00DE12C3">
        <w:rPr>
          <w:rFonts w:ascii="Times New Roman" w:hAnsi="Times New Roman" w:cs="Times New Roman"/>
        </w:rPr>
        <w:t xml:space="preserve"> </w:t>
      </w:r>
      <w:r w:rsidRPr="00DE12C3">
        <w:rPr>
          <w:rFonts w:ascii="Times New Roman" w:hAnsi="Times New Roman" w:cs="Times New Roman"/>
        </w:rPr>
        <w:fldChar w:fldCharType="begin"/>
      </w:r>
      <w:r w:rsidR="00712A9E">
        <w:rPr>
          <w:rFonts w:ascii="Times New Roman" w:hAnsi="Times New Roman" w:cs="Times New Roman"/>
        </w:rPr>
        <w:instrText xml:space="preserve"> ADDIN ZOTERO_ITEM CSL_CITATION {"citationID":"nOTlCZfj","properties":{"formattedCitation":"(Ferree 2010)","plainCitation":"(Ferree 2010)","noteIndex":0},"citationItems":[{"id":704,"uris":["http://zotero.org/users/490952/items/JDE6RV2T"],"uri":["http://zotero.org/users/490952/items/JDE6RV2T"],"itemData":{"id":704,"type":"book","title":"Framing the Race in South Africa: The Political Origins of Racial-Census Elections","publisher":"Cambridge University Press","publisher-place":"New York","number-of-pages":"312","source":"Amazon.com","event-place":"New York","ISBN":"0-521-76509-9","shortTitle":"Framing the Race in South Africa","author":[{"family":"Ferree","given":"Karen E."}],"issued":{"date-parts":[["2010",11,15]]}}}],"schema":"https://github.com/citation-style-language/schema/raw/master/csl-citation.json"} </w:instrText>
      </w:r>
      <w:r w:rsidRPr="00DE12C3">
        <w:rPr>
          <w:rFonts w:ascii="Times New Roman" w:hAnsi="Times New Roman" w:cs="Times New Roman"/>
        </w:rPr>
        <w:fldChar w:fldCharType="separate"/>
      </w:r>
      <w:r w:rsidRPr="00DE12C3">
        <w:rPr>
          <w:rFonts w:ascii="Times New Roman" w:hAnsi="Times New Roman" w:cs="Times New Roman"/>
        </w:rPr>
        <w:t>(Ferree 2010)</w:t>
      </w:r>
      <w:r w:rsidRPr="00DE12C3">
        <w:rPr>
          <w:rFonts w:ascii="Times New Roman" w:hAnsi="Times New Roman" w:cs="Times New Roman"/>
        </w:rPr>
        <w:fldChar w:fldCharType="end"/>
      </w:r>
      <w:r w:rsidRPr="00DE12C3">
        <w:rPr>
          <w:rFonts w:ascii="Times New Roman" w:hAnsi="Times New Roman" w:cs="Times New Roman"/>
        </w:rPr>
        <w:t xml:space="preserve">. Many of those pieces of social </w:t>
      </w:r>
      <w:r w:rsidRPr="00740D2D">
        <w:rPr>
          <w:rFonts w:ascii="Times New Roman" w:hAnsi="Times New Roman" w:cs="Times New Roman"/>
        </w:rPr>
        <w:t>information, which Gellner says are inimical to the emergence of nationalism, are preserved and made important through the process</w:t>
      </w:r>
      <w:r>
        <w:rPr>
          <w:rFonts w:ascii="Times New Roman" w:hAnsi="Times New Roman" w:cs="Times New Roman"/>
        </w:rPr>
        <w:t>es of democratic contestation</w:t>
      </w:r>
      <w:r w:rsidRPr="00740D2D">
        <w:rPr>
          <w:rFonts w:ascii="Times New Roman" w:hAnsi="Times New Roman" w:cs="Times New Roman"/>
        </w:rPr>
        <w:t xml:space="preserve">. While the emergence of nationalism requires selective forgetting, it is often </w:t>
      </w:r>
      <w:r>
        <w:rPr>
          <w:rFonts w:ascii="Times New Roman" w:hAnsi="Times New Roman" w:cs="Times New Roman"/>
        </w:rPr>
        <w:t>advantageous</w:t>
      </w:r>
      <w:r w:rsidRPr="00740D2D">
        <w:rPr>
          <w:rFonts w:ascii="Times New Roman" w:hAnsi="Times New Roman" w:cs="Times New Roman"/>
        </w:rPr>
        <w:t xml:space="preserve"> for individual</w:t>
      </w:r>
      <w:r>
        <w:rPr>
          <w:rFonts w:ascii="Times New Roman" w:hAnsi="Times New Roman" w:cs="Times New Roman"/>
        </w:rPr>
        <w:t>s and</w:t>
      </w:r>
      <w:r w:rsidRPr="00740D2D">
        <w:rPr>
          <w:rFonts w:ascii="Times New Roman" w:hAnsi="Times New Roman" w:cs="Times New Roman"/>
        </w:rPr>
        <w:t xml:space="preserve"> political parties to </w:t>
      </w:r>
      <w:r>
        <w:rPr>
          <w:rFonts w:ascii="Times New Roman" w:hAnsi="Times New Roman" w:cs="Times New Roman"/>
        </w:rPr>
        <w:t xml:space="preserve">remind constituents of salient political divides to distinguish themselves from their opposition and build support </w:t>
      </w:r>
      <w:r>
        <w:rPr>
          <w:rFonts w:ascii="Times New Roman" w:hAnsi="Times New Roman" w:cs="Times New Roman"/>
        </w:rPr>
        <w:fldChar w:fldCharType="begin"/>
      </w:r>
      <w:r w:rsidR="00712A9E">
        <w:rPr>
          <w:rFonts w:ascii="Times New Roman" w:hAnsi="Times New Roman" w:cs="Times New Roman"/>
        </w:rPr>
        <w:instrText xml:space="preserve"> ADDIN ZOTERO_ITEM CSL_CITATION {"citationID":"3hmDpnNk","properties":{"formattedCitation":"(Reilly 2006)","plainCitation":"(Reilly 2006)","noteIndex":0},"citationItems":[{"id":3029,"uris":["http://zotero.org/users/490952/items/X2582W9T"],"uri":["http://zotero.org/users/490952/items/X2582W9T"],"itemData":{"id":3029,"type":"article-journal","title":"Political Engineering and Party Politics in Conflict-Prone Societies","container-title":"Democratization","page":"811-827","volume":"13","issue":"5","source":"Taylor and Francis+NEJM","abstract":"Comparative scholarship suggests that democracy in ethnically-diverse societies is likely to be fostered by the development of broad-based, aggregative, and multi-ethnic political parties, rather than fragmented, personalised, or ethnically-based party systems. However, surprisingly little scholarly attention has been given to how party fragmentation can be addressed or how broad-based parties can be sustained, despite some remarkable recent experiments in conflict-prone societies such as Indonesia, Turkey, Nigeria, Kenya, Thailand, the Philippines, Bosnia, Kosovo, and Papua New Guinea aimed at influencing party system development. Drawing on these and other cases, this article identifies four strategies of ‘party engineering’ that have been used to promote broad-based, cross-regional, or multi-ethnic political parties in new democracies around the world.","DOI":"10.1080/13510340601010719","ISSN":"1351-0347","author":[{"family":"Reilly","given":"Benjamin"}],"issued":{"date-parts":[["2006",12,1]]}}}],"schema":"https://github.com/citation-style-language/schema/raw/master/csl-citation.json"} </w:instrText>
      </w:r>
      <w:r>
        <w:rPr>
          <w:rFonts w:ascii="Times New Roman" w:hAnsi="Times New Roman" w:cs="Times New Roman"/>
        </w:rPr>
        <w:fldChar w:fldCharType="separate"/>
      </w:r>
      <w:r>
        <w:rPr>
          <w:rFonts w:ascii="Times New Roman" w:hAnsi="Times New Roman" w:cs="Times New Roman"/>
          <w:noProof/>
        </w:rPr>
        <w:t>(Reilly 2006)</w:t>
      </w:r>
      <w:r>
        <w:rPr>
          <w:rFonts w:ascii="Times New Roman" w:hAnsi="Times New Roman" w:cs="Times New Roman"/>
        </w:rPr>
        <w:fldChar w:fldCharType="end"/>
      </w:r>
      <w:r w:rsidRPr="00740D2D">
        <w:rPr>
          <w:rFonts w:ascii="Times New Roman" w:hAnsi="Times New Roman" w:cs="Times New Roman"/>
        </w:rPr>
        <w:t xml:space="preserve">. </w:t>
      </w:r>
    </w:p>
    <w:p w14:paraId="384DD377" w14:textId="1B6425E4" w:rsidR="0046238D" w:rsidRPr="00740D2D" w:rsidRDefault="0046238D" w:rsidP="00A91D10">
      <w:pPr>
        <w:spacing w:line="480" w:lineRule="auto"/>
        <w:ind w:firstLine="720"/>
        <w:rPr>
          <w:rFonts w:ascii="Times New Roman" w:hAnsi="Times New Roman" w:cs="Times New Roman"/>
        </w:rPr>
      </w:pPr>
      <w:r>
        <w:rPr>
          <w:rFonts w:ascii="Times New Roman" w:hAnsi="Times New Roman" w:cs="Times New Roman"/>
        </w:rPr>
        <w:t xml:space="preserve">In short, while the building of nationalist history asks community members to forget their differences, democratic functioning seems to incentivize the remembering and recreating of division. </w:t>
      </w:r>
      <w:r w:rsidRPr="00740D2D">
        <w:rPr>
          <w:rFonts w:ascii="Times New Roman" w:hAnsi="Times New Roman" w:cs="Times New Roman"/>
        </w:rPr>
        <w:t xml:space="preserve">It is not that democratic contestation is inimical to the formation of nationalist </w:t>
      </w:r>
      <w:r w:rsidRPr="00740D2D">
        <w:rPr>
          <w:rFonts w:ascii="Times New Roman" w:hAnsi="Times New Roman" w:cs="Times New Roman"/>
        </w:rPr>
        <w:lastRenderedPageBreak/>
        <w:t xml:space="preserve">sentiments. Rather, </w:t>
      </w:r>
      <w:r>
        <w:rPr>
          <w:rFonts w:ascii="Times New Roman" w:hAnsi="Times New Roman" w:cs="Times New Roman"/>
        </w:rPr>
        <w:t>this book argues</w:t>
      </w:r>
      <w:r w:rsidRPr="00740D2D">
        <w:rPr>
          <w:rFonts w:ascii="Times New Roman" w:hAnsi="Times New Roman" w:cs="Times New Roman"/>
        </w:rPr>
        <w:t xml:space="preserve"> that deeply divided communities, whose divisions are mutually reinforcing and codified in a political party system, have difficulty in forming new modes of association among citizens that</w:t>
      </w:r>
      <w:r>
        <w:rPr>
          <w:rFonts w:ascii="Times New Roman" w:hAnsi="Times New Roman" w:cs="Times New Roman"/>
        </w:rPr>
        <w:t xml:space="preserve"> mitigate inherited divides. The iterative competition between factions in the form of democratic contestation of elections therefore, can have</w:t>
      </w:r>
      <w:r w:rsidRPr="00740D2D">
        <w:rPr>
          <w:rFonts w:ascii="Times New Roman" w:hAnsi="Times New Roman" w:cs="Times New Roman"/>
        </w:rPr>
        <w:t xml:space="preserve"> the effect of recreating </w:t>
      </w:r>
      <w:r>
        <w:rPr>
          <w:rFonts w:ascii="Times New Roman" w:hAnsi="Times New Roman" w:cs="Times New Roman"/>
        </w:rPr>
        <w:t>those same divides and impeding the creation of nationalist sentiments.</w:t>
      </w:r>
    </w:p>
    <w:p w14:paraId="1CB65D0A" w14:textId="41EAF923" w:rsidR="0046238D" w:rsidRPr="002F4494" w:rsidRDefault="0046238D" w:rsidP="00A91D10">
      <w:pPr>
        <w:spacing w:line="480" w:lineRule="auto"/>
        <w:rPr>
          <w:rFonts w:ascii="Times New Roman" w:hAnsi="Times New Roman" w:cs="Times New Roman"/>
        </w:rPr>
      </w:pPr>
      <w:r w:rsidRPr="00740D2D">
        <w:rPr>
          <w:rFonts w:ascii="Times New Roman" w:hAnsi="Times New Roman" w:cs="Times New Roman"/>
        </w:rPr>
        <w:tab/>
        <w:t>Although social divides between</w:t>
      </w:r>
      <w:r w:rsidRPr="002F4494">
        <w:rPr>
          <w:rFonts w:ascii="Times New Roman" w:hAnsi="Times New Roman" w:cs="Times New Roman"/>
        </w:rPr>
        <w:t xml:space="preserve"> citizens are inevitable in large democratic systems, the sustainability of democratic political contestation relies on the presence of divides that allow people to cohere with others in a variety of different ways. Cross-cutting cleavages are centrally important in creating stability in ethnically, linguistically or religiously divided societies</w:t>
      </w:r>
      <w:r>
        <w:rPr>
          <w:rFonts w:ascii="Times New Roman" w:hAnsi="Times New Roman" w:cs="Times New Roman"/>
        </w:rPr>
        <w:t xml:space="preserve"> </w:t>
      </w:r>
      <w:r>
        <w:rPr>
          <w:rFonts w:ascii="Times New Roman" w:hAnsi="Times New Roman" w:cs="Times New Roman"/>
        </w:rPr>
        <w:fldChar w:fldCharType="begin"/>
      </w:r>
      <w:r w:rsidR="00712A9E">
        <w:rPr>
          <w:rFonts w:ascii="Times New Roman" w:hAnsi="Times New Roman" w:cs="Times New Roman"/>
        </w:rPr>
        <w:instrText xml:space="preserve"> ADDIN ZOTERO_ITEM CSL_CITATION {"citationID":"jTekvu9o","properties":{"formattedCitation":"(Dunning and Harrison 2010; Gubler and Selway 2012)","plainCitation":"(Dunning and Harrison 2010; Gubler and Selway 2012)","noteIndex":0},"citationItems":[{"id":533,"uris":["http://zotero.org/users/490952/items/F5P67ENI"],"uri":["http://zotero.org/users/490952/items/F5P67ENI"],"itemData":{"id":533,"type":"article-journal","title":"Cross-Cutting Cleavages and Ethnic Voting: An Experimental Study of Cousinage in Mali","container-title":"American Political Science Review","page":"21-39","volume":"104","issue":"1","author":[{"family":"Dunning","given":"Thad"},{"family":"Harrison","given":"Lauren"}],"issued":{"date-parts":[["2010"]]}}},{"id":3023,"uris":["http://zotero.org/users/490952/items/IWJNHVS9"],"uri":["http://zotero.org/users/490952/items/IWJNHVS9"],"itemData":{"id":3023,"type":"article-journal","title":"Horizontal Inequality, Crosscutting Cleavages, and Civil War","container-title":"Journal of Conflict Resolution","page":"206-232","volume":"56","issue":"2","source":"SAGE Journals","abstract":"In this article, the authors bring together research on horizontal inequality, geographic dispersion of ethnic groups and crosscutting cleavages to present a more holistic theory of ethnic structure and civil war onset. The authors argue that rebel leaders are thwarted in their mobilization efforts in highly crosscutting societies due to a lower probability of potential combatants identifying with nationalist goals, decreased ability to exert social control, and diminished in-group communication. Using cross-national data from over 100 countries, the authors provide evidence that civil war onset is an average of nearly twelve times less probable in societies where ethnicity is crosscut by socioeconomic class, geographic region, and religion.","DOI":"10.1177/0022002711431416","ISSN":"0022-0027","journalAbbreviation":"Journal of Conflict Resolution","language":"en","author":[{"family":"Gubler","given":"Joshua R."},{"family":"Selway","given":"Joel Sawat"}],"issued":{"date-parts":[["2012",4,1]]}}}],"schema":"https://github.com/citation-style-language/schema/raw/master/csl-citation.json"} </w:instrText>
      </w:r>
      <w:r>
        <w:rPr>
          <w:rFonts w:ascii="Times New Roman" w:hAnsi="Times New Roman" w:cs="Times New Roman"/>
        </w:rPr>
        <w:fldChar w:fldCharType="separate"/>
      </w:r>
      <w:r>
        <w:rPr>
          <w:rFonts w:ascii="Times New Roman" w:hAnsi="Times New Roman" w:cs="Times New Roman"/>
          <w:noProof/>
        </w:rPr>
        <w:t>(Dunning and Harrison 2010; Gubler and Selway 2012)</w:t>
      </w:r>
      <w:r>
        <w:rPr>
          <w:rFonts w:ascii="Times New Roman" w:hAnsi="Times New Roman" w:cs="Times New Roman"/>
        </w:rPr>
        <w:fldChar w:fldCharType="end"/>
      </w:r>
      <w:r w:rsidRPr="002F4494">
        <w:rPr>
          <w:rFonts w:ascii="Times New Roman" w:hAnsi="Times New Roman" w:cs="Times New Roman"/>
        </w:rPr>
        <w:t xml:space="preserve">. The process of nation-building is intimately connected with the formation of cross-cutting cleavages, insofar as they promote identities that undermine the salience of conflict-era divisions </w:t>
      </w:r>
      <w:r w:rsidRPr="002F4494">
        <w:rPr>
          <w:rFonts w:ascii="Times New Roman" w:hAnsi="Times New Roman" w:cs="Times New Roman"/>
        </w:rPr>
        <w:fldChar w:fldCharType="begin"/>
      </w:r>
      <w:r w:rsidR="00712A9E">
        <w:rPr>
          <w:rFonts w:ascii="Times New Roman" w:hAnsi="Times New Roman" w:cs="Times New Roman"/>
        </w:rPr>
        <w:instrText xml:space="preserve"> ADDIN ZOTERO_ITEM CSL_CITATION {"citationID":"fPxW0urs","properties":{"formattedCitation":"(Hayner 2002, 161; Verdeja 2009, 3)","plainCitation":"(Hayner 2002, 161; Verdeja 2009, 3)","noteIndex":0},"citationItems":[{"id":472,"uris":["http://zotero.org/users/490952/items/DEI5Z5US"],"uri":["http://zotero.org/users/490952/items/DEI5Z5US"],"itemData":{"id":472,"type":"book","title":"Unspeakable Truths: Confronting State Terror and Atrocity","publisher":"Routledge","publisher-place":"New York","edition":"1st","source":"Amazon.com","event-place":"New York","ISBN":"0-415-92478-2","shortTitle":"Unspeakable Truths","author":[{"family":"Hayner","given":"Priscilla B."}],"issued":{"date-parts":[["2002",5,31]]}},"locator":"161","label":"page"},{"id":391,"uris":["http://zotero.org/users/490952/items/BMC7XTVQ"],"uri":["http://zotero.org/users/490952/items/BMC7XTVQ"],"itemData":{"id":391,"type":"book","title":"Unchopping a tree : Reconciliation in the Aftermath of Political Violence","publisher":"Temple University Press","publisher-place":"Philadelphia","event-place":"Philadelphia","ISBN":"978-1-4399-0054-3","shortTitle":"Unchopping a tree","author":[{"family":"Verdeja","given":"Ernesto"}],"issued":{"date-parts":[["2009"]]}},"locator":"3","label":"page"}],"schema":"https://github.com/citation-style-language/schema/raw/master/csl-citation.json"} </w:instrText>
      </w:r>
      <w:r w:rsidRPr="002F4494">
        <w:rPr>
          <w:rFonts w:ascii="Times New Roman" w:hAnsi="Times New Roman" w:cs="Times New Roman"/>
        </w:rPr>
        <w:fldChar w:fldCharType="separate"/>
      </w:r>
      <w:r w:rsidRPr="002F4494">
        <w:rPr>
          <w:rFonts w:ascii="Times New Roman" w:hAnsi="Times New Roman" w:cs="Times New Roman"/>
        </w:rPr>
        <w:t>(Hayner 2002, 161; Verdeja 2009, 3)</w:t>
      </w:r>
      <w:r w:rsidRPr="002F4494">
        <w:rPr>
          <w:rFonts w:ascii="Times New Roman" w:hAnsi="Times New Roman" w:cs="Times New Roman"/>
        </w:rPr>
        <w:fldChar w:fldCharType="end"/>
      </w:r>
      <w:r w:rsidRPr="002F4494">
        <w:rPr>
          <w:rFonts w:ascii="Times New Roman" w:hAnsi="Times New Roman" w:cs="Times New Roman"/>
        </w:rPr>
        <w:t>. These networks of intersecting social divisions allow for citizens to be active and politically engaged without the group identities that they possess threa</w:t>
      </w:r>
      <w:r>
        <w:rPr>
          <w:rFonts w:ascii="Times New Roman" w:hAnsi="Times New Roman" w:cs="Times New Roman"/>
        </w:rPr>
        <w:t>tening the political system. If</w:t>
      </w:r>
      <w:r w:rsidRPr="002F4494">
        <w:rPr>
          <w:rFonts w:ascii="Times New Roman" w:hAnsi="Times New Roman" w:cs="Times New Roman"/>
        </w:rPr>
        <w:t xml:space="preserve"> </w:t>
      </w:r>
      <w:r>
        <w:rPr>
          <w:rFonts w:ascii="Times New Roman" w:hAnsi="Times New Roman" w:cs="Times New Roman"/>
        </w:rPr>
        <w:t>social</w:t>
      </w:r>
      <w:r w:rsidRPr="002F4494">
        <w:rPr>
          <w:rFonts w:ascii="Times New Roman" w:hAnsi="Times New Roman" w:cs="Times New Roman"/>
        </w:rPr>
        <w:t xml:space="preserve"> divides coincide</w:t>
      </w:r>
      <w:r>
        <w:rPr>
          <w:rFonts w:ascii="Times New Roman" w:hAnsi="Times New Roman" w:cs="Times New Roman"/>
        </w:rPr>
        <w:t xml:space="preserve"> with one another</w:t>
      </w:r>
      <w:r w:rsidRPr="002F4494">
        <w:rPr>
          <w:rFonts w:ascii="Times New Roman" w:hAnsi="Times New Roman" w:cs="Times New Roman"/>
        </w:rPr>
        <w:t xml:space="preserve">, </w:t>
      </w:r>
      <w:r>
        <w:rPr>
          <w:rFonts w:ascii="Times New Roman" w:hAnsi="Times New Roman" w:cs="Times New Roman"/>
        </w:rPr>
        <w:t>they become more profound</w:t>
      </w:r>
      <w:r w:rsidRPr="002F4494">
        <w:rPr>
          <w:rFonts w:ascii="Times New Roman" w:hAnsi="Times New Roman" w:cs="Times New Roman"/>
        </w:rPr>
        <w:t xml:space="preserve">. </w:t>
      </w:r>
      <w:r>
        <w:rPr>
          <w:rFonts w:ascii="Times New Roman" w:hAnsi="Times New Roman" w:cs="Times New Roman"/>
        </w:rPr>
        <w:t xml:space="preserve">When these mutually reinforcing cleavages are represented in the form of political parties, the social divides they represent are consistently recreated </w:t>
      </w:r>
      <w:r>
        <w:rPr>
          <w:rFonts w:ascii="Times New Roman" w:hAnsi="Times New Roman" w:cs="Times New Roman"/>
        </w:rPr>
        <w:fldChar w:fldCharType="begin"/>
      </w:r>
      <w:r w:rsidR="00712A9E">
        <w:rPr>
          <w:rFonts w:ascii="Times New Roman" w:hAnsi="Times New Roman" w:cs="Times New Roman"/>
        </w:rPr>
        <w:instrText xml:space="preserve"> ADDIN ZOTERO_ITEM CSL_CITATION {"citationID":"crk6gkdq","properties":{"formattedCitation":"(Mozaffar, Scarritt, and Galaich 2003)","plainCitation":"(Mozaffar, Scarritt, and Galaich 2003)","noteIndex":0},"citationItems":[{"id":3028,"uris":["http://zotero.org/users/490952/items/WHFHQNAV"],"uri":["http://zotero.org/users/490952/items/WHFHQNAV"],"itemData":{"id":3028,"type":"article-journal","title":"Electoral Institutions, Ethnopolitical Cleavages, and Party Systems in Africa's Emerging Democracies","container-title":"American Political Science Review","page":"379-390","volume":"97","issue":"3","source":"Cambridge Core","abstract":"Do electoral institutions and ethnopolitical cleavages shape the structure of party systems separately or jointly? We examine the independent, additive, and interactive effects on the number of electoral and legislative parties of two institutional variables (district magnitude and proximity of presidential and legislative elections), one intervening variable (effective number of presidential candidates), and two new measures of ethnopolitical cleavages based on constructivist specification of ethnopolitical groups (fragmentation and concentration). Ethnopolitical fragmentation independently reduces the number of parties but, interactively with ethnopolitical concentration, increases it. However, the additive and interactive combinations of both measures with electoral institutions explain the largest amount of variance in the number of parties. These results emphasize the importance of ethnopolitical cleavages in mediating the effects of electoral institutions on the structure of party systems, with important implications for the stability of Africa's emerging democracies in which parties are weak and multiethnic coalitions are fluid.The National Science Foundation provided financial support (Grant SBER-9515439; Shaheen Mozaffar, Principal Investigator) for the larger project from which this article is drawn. Scarritt supervised the data collection on ethnopolitical groups and Mozaffar supervised the data collection on elections, electoral systems, and party systems. Adrian Prentice Hull of Jackson State University and Michelle Camou and Eitan Schiffman of the University of Colorado at Boulder provided invaluable assistance in the coding of ethnopolitical groups. For many helpful comments on early drafts, the authors thank the editor and three anonymous reviewers, as well as Fabian Camacho, Gary Cox, Ted Gurr, Richard Katz, David Leblang, Arend Lijphart, Tom Mayer, Susan McMillan, Kathleen O'Doherty, Dan Posner, Donald Rothchild, and members of the Globalization and Democratization colloquium at the Institute of Behavioral Science, University of Colorado at Boulder. Mozaffar thanks the Boston University African Studies Center for continued research support. The data set for the article is available at http://webhost.bridgew.edu/smozaffar/. Final responsibility for the article rests with the authors.","DOI":"10.1017/S0003055403000753","ISSN":"1537-5943, 0003-0554","language":"en","author":[{"family":"Mozaffar","given":"Shaheen"},{"family":"Scarritt","given":"James R."},{"family":"Galaich","given":"Glen"}],"issued":{"date-parts":[["2003",8]]}}}],"schema":"https://github.com/citation-style-language/schema/raw/master/csl-citation.json"} </w:instrText>
      </w:r>
      <w:r>
        <w:rPr>
          <w:rFonts w:ascii="Times New Roman" w:hAnsi="Times New Roman" w:cs="Times New Roman"/>
        </w:rPr>
        <w:fldChar w:fldCharType="separate"/>
      </w:r>
      <w:r>
        <w:rPr>
          <w:rFonts w:ascii="Times New Roman" w:hAnsi="Times New Roman" w:cs="Times New Roman"/>
          <w:noProof/>
        </w:rPr>
        <w:t>(Mozaffar, Scarritt, and Galaich 2003)</w:t>
      </w:r>
      <w:r>
        <w:rPr>
          <w:rFonts w:ascii="Times New Roman" w:hAnsi="Times New Roman" w:cs="Times New Roman"/>
        </w:rPr>
        <w:fldChar w:fldCharType="end"/>
      </w:r>
      <w:r>
        <w:rPr>
          <w:rFonts w:ascii="Times New Roman" w:hAnsi="Times New Roman" w:cs="Times New Roman"/>
        </w:rPr>
        <w:t xml:space="preserve">. </w:t>
      </w:r>
      <w:r w:rsidRPr="002F4494">
        <w:rPr>
          <w:rFonts w:ascii="Times New Roman" w:hAnsi="Times New Roman" w:cs="Times New Roman"/>
        </w:rPr>
        <w:t>In the wake of political violence, the drawing out of social cleavages that cut across, rather than reinforce, the identities associated with the past struggle allows for robust political contestation to occur sustainably</w:t>
      </w:r>
      <w:r>
        <w:rPr>
          <w:rFonts w:ascii="Times New Roman" w:hAnsi="Times New Roman" w:cs="Times New Roman"/>
        </w:rPr>
        <w:t xml:space="preserve"> </w:t>
      </w:r>
      <w:r>
        <w:rPr>
          <w:rFonts w:ascii="Times New Roman" w:hAnsi="Times New Roman" w:cs="Times New Roman"/>
        </w:rPr>
        <w:fldChar w:fldCharType="begin"/>
      </w:r>
      <w:r w:rsidR="00712A9E">
        <w:rPr>
          <w:rFonts w:ascii="Times New Roman" w:hAnsi="Times New Roman" w:cs="Times New Roman"/>
        </w:rPr>
        <w:instrText xml:space="preserve"> ADDIN ZOTERO_ITEM CSL_CITATION {"citationID":"zzh0TUau","properties":{"formattedCitation":"(Goodin 1975; Simonsen 2005)","plainCitation":"(Goodin 1975; Simonsen 2005)","noteIndex":0},"citationItems":[{"id":3024,"uris":["http://zotero.org/users/490952/items/I2V57345"],"uri":["http://zotero.org/users/490952/items/I2V57345"],"itemData":{"id":3024,"type":"article-journal","title":"Cross-Cutting Cleavages and Social Conflict","container-title":"British Journal of Political Science","page":"516-519","volume":"5","issue":"4","source":"Cambridge Core","abstract":"Cross-cutting cleavages do seem to help moderate social conflict.1 This can be explained in either of two ways. One argument focuses on the logic of electoral competition. Where parties must appeal to an electorate with diverse tastes along many dimensions, politicians must take moderate positions (defined as near the median voter) in most dimensions of cleavage if they are to win. A socialist party which draws its support from both Protestants and Catholics cannot take extreme positions on the religious question without alienating potential supporters and jeopardizing its electoral chances.2","DOI":"10.1017/S000712340000836X","ISSN":"1469-2112, 0007-1234","language":"en","author":[{"family":"Goodin","given":"Robert E."}],"issued":{"date-parts":[["1975",10]]}}},{"id":199,"uris":["http://zotero.org/users/490952/items/744KAF37"],"uri":["http://zotero.org/users/490952/items/744KAF37"],"itemData":{"id":199,"type":"article-journal","title":"Addressing Ethnic Divisions in Post-Conflict Institution-Building: Lessons from Recent Cases","container-title":"Security Dialogue","page":"297-318","volume":"36","issue":"3","source":"sdi.sagepub.com","abstract":"Where the lines of an armed conflict coincide with ethnic boundaries, the political salience of ethnicity increases. In post-conflict situations that may seem defined by ‘ancient hatreds’, the political salience and character of ethnic identities remain dynamic. Bringing together contributions from the comparative politics literature on power-sharing and the policy-dominated field of post-conflict peacebuilding, this article examines how ethnic divisions have been addressed in recent cases of institution-building directed by international forces following military intervention - in Bosnia, Kosovo, Afghanistan, and Iraq. It finds that an ‘assumption of intransigence’ has often influenced decisions on institutional design, and that the institutionalization of ethnicity has become an important hindrance to peacebuilding. Against this background, the article argues in favor of institutional designs that do not fixate the accentuation on ethnicity in politics: more flexible ways should be sought to assure inclusivity and representativeness for different ethnic groups. There exists a wide range of institutional-design options that can be combined, on the basis of in-depth assessments of each individual conflict, to de-ethnicize politics and build sustainable peace.","DOI":"10.1177/0967010605057017","ISSN":"0967-0106, 1460-3640","shortTitle":"Addressing Ethnic Divisions in Post-Conflict Institution-Building","journalAbbreviation":"Security Dialogue","language":"en","author":[{"family":"Simonsen","given":"Sven Gunnar"}],"issued":{"date-parts":[["2005",9,1]]}}}],"schema":"https://github.com/citation-style-language/schema/raw/master/csl-citation.json"} </w:instrText>
      </w:r>
      <w:r>
        <w:rPr>
          <w:rFonts w:ascii="Times New Roman" w:hAnsi="Times New Roman" w:cs="Times New Roman"/>
        </w:rPr>
        <w:fldChar w:fldCharType="separate"/>
      </w:r>
      <w:r>
        <w:rPr>
          <w:rFonts w:ascii="Times New Roman" w:hAnsi="Times New Roman" w:cs="Times New Roman"/>
          <w:noProof/>
        </w:rPr>
        <w:t>(Goodin 1975; Simonsen 2005)</w:t>
      </w:r>
      <w:r>
        <w:rPr>
          <w:rFonts w:ascii="Times New Roman" w:hAnsi="Times New Roman" w:cs="Times New Roman"/>
        </w:rPr>
        <w:fldChar w:fldCharType="end"/>
      </w:r>
      <w:r w:rsidRPr="002F4494">
        <w:rPr>
          <w:rFonts w:ascii="Times New Roman" w:hAnsi="Times New Roman" w:cs="Times New Roman"/>
        </w:rPr>
        <w:t>.</w:t>
      </w:r>
    </w:p>
    <w:p w14:paraId="1B1C1630" w14:textId="745EA4BA" w:rsidR="0046238D" w:rsidRPr="00740D2D" w:rsidRDefault="0046238D" w:rsidP="00A91D10">
      <w:pPr>
        <w:spacing w:line="480" w:lineRule="auto"/>
        <w:ind w:firstLine="720"/>
        <w:rPr>
          <w:rFonts w:ascii="Times New Roman" w:hAnsi="Times New Roman" w:cs="Times New Roman"/>
        </w:rPr>
      </w:pPr>
      <w:r w:rsidRPr="00740D2D">
        <w:rPr>
          <w:rFonts w:ascii="Times New Roman" w:hAnsi="Times New Roman" w:cs="Times New Roman"/>
        </w:rPr>
        <w:t xml:space="preserve">Creating and sustaining meaningful modes of democratic contestation within young democracies is a vital part of the process of consolidation. As is explained in detail in chapter 8, the mechanisms of institutionalized opposition in South Africa, particularly political parties and </w:t>
      </w:r>
      <w:r w:rsidRPr="00740D2D">
        <w:rPr>
          <w:rFonts w:ascii="Times New Roman" w:hAnsi="Times New Roman" w:cs="Times New Roman"/>
        </w:rPr>
        <w:lastRenderedPageBreak/>
        <w:t xml:space="preserve">opposition groups, are linked closely with racialized labels and racial identities. Although it is not necessarily true that voters’ preference for parties is linked directly with individuals’ racial identity, the racialized labels of the various parties contesting elections is central to the ways in which individuals choose the parties they support </w:t>
      </w:r>
      <w:r w:rsidRPr="00740D2D">
        <w:rPr>
          <w:rFonts w:ascii="Times New Roman" w:hAnsi="Times New Roman" w:cs="Times New Roman"/>
        </w:rPr>
        <w:fldChar w:fldCharType="begin"/>
      </w:r>
      <w:r w:rsidR="00712A9E">
        <w:rPr>
          <w:rFonts w:ascii="Times New Roman" w:hAnsi="Times New Roman" w:cs="Times New Roman"/>
        </w:rPr>
        <w:instrText xml:space="preserve"> ADDIN ZOTERO_ITEM CSL_CITATION {"citationID":"2bhnSnh1","properties":{"formattedCitation":"(Ferree 2010; McLaughlin 2007)","plainCitation":"(Ferree 2010; McLaughlin 2007)","noteIndex":0},"citationItems":[{"id":704,"uris":["http://zotero.org/users/490952/items/JDE6RV2T"],"uri":["http://zotero.org/users/490952/items/JDE6RV2T"],"itemData":{"id":704,"type":"book","title":"Framing the Race in South Africa: The Political Origins of Racial-Census Elections","publisher":"Cambridge University Press","publisher-place":"New York","number-of-pages":"312","source":"Amazon.com","event-place":"New York","ISBN":"0-521-76509-9","shortTitle":"Framing the Race in South Africa","author":[{"family":"Ferree","given":"Karen E."}],"issued":{"date-parts":[["2010",11,15]]}}},{"id":36,"uris":["http://zotero.org/users/490952/items/2S4ZBEEK"],"uri":["http://zotero.org/users/490952/items/2S4ZBEEK"],"itemData":{"id":36,"type":"article-journal","title":"Beyond the Racial Census The Political Salience of Ethnolinguistic Cleavages in South Africa","container-title":"Comparative Political Studies","page":"435-456","volume":"40","issue":"4","source":"cps.sagepub.com","abstract":"Careful attention to social demographics can be valuable in understanding how patterns of interethnic competition vary between countries, but social demographics can also vary across different levels of social aggregation within the same polity. It may be improper to draw conclusions about the political importance of a particular cleavage based on data from only one level of social aggregation. In South Africa, race is considered to be the primary cleavage around which political competition is organized; intraracial ethnolinguistic cleavages are often dismissed as unimportant, especially at the national level. By focusing the analysis on the local level, this article demonstrates that ethnolinguistic identities are in fact broadly salient in South Africa. These subracial identities appear to influence aggregate political outcomes and individual vote choices. The article thereby offers substantive lessons for students of South African politics and methodological lessons for students of ethnic politics more generally.","DOI":"10.1177/0010414006294420","ISSN":"0010-4140, 1552-3829","journalAbbreviation":"Comparative Political Studies","language":"en","author":[{"family":"McLaughlin","given":"Eric S."}],"issued":{"date-parts":[["2007",4,1]]}}}],"schema":"https://github.com/citation-style-language/schema/raw/master/csl-citation.json"} </w:instrText>
      </w:r>
      <w:r w:rsidRPr="00740D2D">
        <w:rPr>
          <w:rFonts w:ascii="Times New Roman" w:hAnsi="Times New Roman" w:cs="Times New Roman"/>
        </w:rPr>
        <w:fldChar w:fldCharType="separate"/>
      </w:r>
      <w:r w:rsidRPr="00740D2D">
        <w:rPr>
          <w:rFonts w:ascii="Times New Roman" w:hAnsi="Times New Roman" w:cs="Times New Roman"/>
        </w:rPr>
        <w:t>(Ferree 2010; McLaughlin 2007)</w:t>
      </w:r>
      <w:r w:rsidRPr="00740D2D">
        <w:rPr>
          <w:rFonts w:ascii="Times New Roman" w:hAnsi="Times New Roman" w:cs="Times New Roman"/>
        </w:rPr>
        <w:fldChar w:fldCharType="end"/>
      </w:r>
      <w:r w:rsidRPr="00740D2D">
        <w:rPr>
          <w:rFonts w:ascii="Times New Roman" w:hAnsi="Times New Roman" w:cs="Times New Roman"/>
        </w:rPr>
        <w:t xml:space="preserve">. As early as the second democratic elections in 1999, South African scholars were calling for a newly conceptualized mode and vocabulary of opposition which could help distance the country from the racialized divides of the past, which would also strengthen the hand of the opposition and provide a greater challenge to the ANC </w:t>
      </w:r>
      <w:r w:rsidRPr="00740D2D">
        <w:rPr>
          <w:rFonts w:ascii="Times New Roman" w:hAnsi="Times New Roman" w:cs="Times New Roman"/>
        </w:rPr>
        <w:fldChar w:fldCharType="begin"/>
      </w:r>
      <w:r w:rsidR="00712A9E">
        <w:rPr>
          <w:rFonts w:ascii="Times New Roman" w:hAnsi="Times New Roman" w:cs="Times New Roman"/>
        </w:rPr>
        <w:instrText xml:space="preserve"> ADDIN ZOTERO_ITEM CSL_CITATION {"citationID":"mzFelHuj","properties":{"formattedCitation":"(Habib and Taylor 1999)","plainCitation":"(Habib and Taylor 1999)","dontUpdate":true,"noteIndex":0},"citationItems":[{"id":759,"uris":["http://zotero.org/users/490952/items/KXR9TUFE"],"uri":["http://zotero.org/users/490952/items/KXR9TUFE"],"itemData":{"id":759,"type":"article-journal","title":"Parliamentary Opposition &amp; Democratic Consolidation in South Africa","container-title":"Review of African Political Economy","page":"261-267","volume":"26","issue":"80","source":"JSTOR","ISSN":"0305-6244","journalAbbreviation":"Review of African Political Economy","author":[{"family":"Habib","given":"Adam"},{"family":"Taylor","given":"Rupert"}],"issued":{"date-parts":[["1999",6,1]]}}}],"schema":"https://github.com/citation-style-language/schema/raw/master/csl-citation.json"} </w:instrText>
      </w:r>
      <w:r w:rsidRPr="00740D2D">
        <w:rPr>
          <w:rFonts w:ascii="Times New Roman" w:hAnsi="Times New Roman" w:cs="Times New Roman"/>
        </w:rPr>
        <w:fldChar w:fldCharType="separate"/>
      </w:r>
      <w:r w:rsidRPr="00740D2D">
        <w:rPr>
          <w:rFonts w:ascii="Times New Roman" w:hAnsi="Times New Roman" w:cs="Times New Roman"/>
        </w:rPr>
        <w:t>(see, e.g. Habib and Taylor 1999)</w:t>
      </w:r>
      <w:r w:rsidRPr="00740D2D">
        <w:rPr>
          <w:rFonts w:ascii="Times New Roman" w:hAnsi="Times New Roman" w:cs="Times New Roman"/>
        </w:rPr>
        <w:fldChar w:fldCharType="end"/>
      </w:r>
      <w:r w:rsidRPr="00740D2D">
        <w:rPr>
          <w:rFonts w:ascii="Times New Roman" w:hAnsi="Times New Roman" w:cs="Times New Roman"/>
        </w:rPr>
        <w:t xml:space="preserve">, but which later scholars have argued is largely absent </w:t>
      </w:r>
      <w:r w:rsidRPr="00740D2D">
        <w:rPr>
          <w:rFonts w:ascii="Times New Roman" w:hAnsi="Times New Roman" w:cs="Times New Roman"/>
        </w:rPr>
        <w:fldChar w:fldCharType="begin"/>
      </w:r>
      <w:r w:rsidR="00712A9E">
        <w:rPr>
          <w:rFonts w:ascii="Times New Roman" w:hAnsi="Times New Roman" w:cs="Times New Roman"/>
        </w:rPr>
        <w:instrText xml:space="preserve"> ADDIN ZOTERO_ITEM CSL_CITATION {"citationID":"vqZ1BjTf","properties":{"formattedCitation":"(Mar\\uc0\\u233{} 2005; Habib and Herzenberg 2011)","plainCitation":"(Maré 2005; Habib and Herzenberg 2011)","noteIndex":0},"citationItems":[{"id":579,"uris":["http://zotero.org/users/490952/items/GESAGBXM"],"uri":["http://zotero.org/users/490952/items/GESAGBXM"],"itemData":{"id":579,"type":"article-journal","title":"Race, nation, democracy: questioning patriotism in the new South Africa","container-title":"Social  Research","page":"501-530","volume":"72","issue":"3","author":[{"family":"Maré","given":"Gerhard"}],"issued":{"date-parts":[["2005"]]}}},{"id":446,"uris":["http://zotero.org/users/490952/items/CRBEJDNI"],"uri":["http://zotero.org/users/490952/items/CRBEJDNI"],"itemData":{"id":446,"type":"article-journal","title":"Democratization and Parliamentary Opposition in Contemporary South Africa: The 2009 National and Provincial Elections in Perspective","container-title":"Politikon","page":"191-210","volume":"38","issue":"2","source":"Taylor and Francis+NEJM","abstract":"South Africa's 2009 elections were characterized by an increase in electoral participation in terms of registered voters and actual numbers of voters, a resurgence of support for the opposition, and a realignment within the opposition bloc in favour of the Democratic Alliance and the Congress of the People. In addition, the vote share of the governing African National Congress declined nationally for the first time since 1994, with the party also losing support in eight of nine provinces. Despite this, the authors argue that the 2009 election results do not indicate the emergence of a viable opposition party that could seriously contest the ANC's electoral dominance in future elections primarily because voter perceptions of party images remain key to partisan support. Party images act as helpful cues for voters about whom and what parties stand for. Most importantly, these perceptions play a restrictive role, limiting the choice of parties for both partisan and independent voters. Until opposition parties are able and willing to reconstruct their party images and policy agendas they will fail to attract significant electoral support from key black African and poorer constituencies.","DOI":"10.1080/02589346.2011.580121","ISSN":"0258-9346","shortTitle":"Democratization and Parliamentary Opposition in Contemporary South Africa","author":[{"family":"Habib","given":"Adam"},{"family":"Herzenberg","given":"Collette Schulz"}],"issued":{"date-parts":[["2011",8,1]]}}}],"schema":"https://github.com/citation-style-language/schema/raw/master/csl-citation.json"} </w:instrText>
      </w:r>
      <w:r w:rsidRPr="00740D2D">
        <w:rPr>
          <w:rFonts w:ascii="Times New Roman" w:hAnsi="Times New Roman" w:cs="Times New Roman"/>
        </w:rPr>
        <w:fldChar w:fldCharType="separate"/>
      </w:r>
      <w:r w:rsidR="00712A9E" w:rsidRPr="00712A9E">
        <w:rPr>
          <w:rFonts w:ascii="Times New Roman" w:hAnsi="Times New Roman" w:cs="Times New Roman"/>
        </w:rPr>
        <w:t>(Maré 2005; Habib and Herzenberg 2011)</w:t>
      </w:r>
      <w:r w:rsidRPr="00740D2D">
        <w:rPr>
          <w:rFonts w:ascii="Times New Roman" w:hAnsi="Times New Roman" w:cs="Times New Roman"/>
        </w:rPr>
        <w:fldChar w:fldCharType="end"/>
      </w:r>
      <w:r w:rsidRPr="00740D2D">
        <w:rPr>
          <w:rFonts w:ascii="Times New Roman" w:hAnsi="Times New Roman" w:cs="Times New Roman"/>
        </w:rPr>
        <w:t>.</w:t>
      </w:r>
    </w:p>
    <w:p w14:paraId="1F8BE2D7" w14:textId="39CD2084" w:rsidR="0046238D" w:rsidRDefault="0046238D" w:rsidP="00A91D10">
      <w:pPr>
        <w:spacing w:line="480" w:lineRule="auto"/>
        <w:ind w:firstLine="720"/>
        <w:rPr>
          <w:rFonts w:ascii="Times New Roman" w:hAnsi="Times New Roman" w:cs="Times New Roman"/>
        </w:rPr>
      </w:pPr>
      <w:r w:rsidRPr="00740D2D">
        <w:rPr>
          <w:rFonts w:ascii="Times New Roman" w:hAnsi="Times New Roman" w:cs="Times New Roman"/>
        </w:rPr>
        <w:t xml:space="preserve">Despite the massive effort to promote interracial reconciliation and to form a single, inclusive South African identity, “the available evidence suggests that the “new South African” remains a decidedly incomplete democratic animal” </w:t>
      </w:r>
      <w:r w:rsidRPr="00740D2D">
        <w:rPr>
          <w:rFonts w:ascii="Times New Roman" w:hAnsi="Times New Roman" w:cs="Times New Roman"/>
        </w:rPr>
        <w:fldChar w:fldCharType="begin"/>
      </w:r>
      <w:r w:rsidR="00712A9E">
        <w:rPr>
          <w:rFonts w:ascii="Times New Roman" w:hAnsi="Times New Roman" w:cs="Times New Roman"/>
        </w:rPr>
        <w:instrText xml:space="preserve"> ADDIN ZOTERO_ITEM CSL_CITATION {"citationID":"mlmop0jr6","properties":{"formattedCitation":"(Mattes 2011, 93)","plainCitation":"(Mattes 2011, 93)","noteIndex":0},"citationItems":[{"id":614,"uris":["http://zotero.org/users/490952/items/HCE6ZHMT"],"uri":["http://zotero.org/users/490952/items/HCE6ZHMT"],"itemData":{"id":614,"type":"chapter","title":"Forging Democrats: A Partial Success Story?","container-title":"After Apartheid: Reinventing South Africa?","publisher":"University of Virginia Press","page":"72-104","source":"Google Books","abstract":"Democracy came to South Africa in April 1994, when the African National Congress won a landslide victory in the first free national election in the country's history. That definitive and peaceful transition from apartheid is often cited as a model for others to follow. The new order has since survived several transitions of ANC leadership, and it averted a potentially destabilizing constitutional crisis in 2008. Yet enormous challenges remain. Poverty and inequality are among the highest in the world. Staggering unemployment has fueled xenophobia, resulting in deadly aggression directed at refugees and migrant workers from Zimbabwe and Mozambique. Violent crime rates, particularly murder and rape, remain grotesquely high. The HIV/AIDS pandemic was shockingly mishandled at the highest levels of government, and infection rates continue to be overwhelming. Despite the country's uplifting success of hosting Africa's first World Cup in 2010, inefficiency and corruption remain rife, infrastructure and basic services are often semi-functional, and political opposition and a free media are under pressure. In this volume, major scholars chronicle South Africa's achievements and challenges since the transition. The contributions, all previously unpublished, represent the state of the art in the study of South African politics, economics, law, and social policy.","ISBN":"978-0-8139-3097-8","language":"en","editor":[{"family":"Shapiro","given":"Ian"},{"family":"Tebeau","given":"Kahreen"}],"author":[{"family":"Mattes","given":"Robert"}],"issued":{"date-parts":[["2011",6,14]]}},"locator":"93","label":"page"}],"schema":"https://github.com/citation-style-language/schema/raw/master/csl-citation.json"} </w:instrText>
      </w:r>
      <w:r w:rsidRPr="00740D2D">
        <w:rPr>
          <w:rFonts w:ascii="Times New Roman" w:hAnsi="Times New Roman" w:cs="Times New Roman"/>
        </w:rPr>
        <w:fldChar w:fldCharType="separate"/>
      </w:r>
      <w:r w:rsidRPr="00740D2D">
        <w:rPr>
          <w:rFonts w:ascii="Times New Roman" w:hAnsi="Times New Roman" w:cs="Times New Roman"/>
        </w:rPr>
        <w:t>(Mattes 2011, 93)</w:t>
      </w:r>
      <w:r w:rsidRPr="00740D2D">
        <w:rPr>
          <w:rFonts w:ascii="Times New Roman" w:hAnsi="Times New Roman" w:cs="Times New Roman"/>
        </w:rPr>
        <w:fldChar w:fldCharType="end"/>
      </w:r>
      <w:r w:rsidRPr="00740D2D">
        <w:rPr>
          <w:rFonts w:ascii="Times New Roman" w:hAnsi="Times New Roman" w:cs="Times New Roman"/>
        </w:rPr>
        <w:t xml:space="preserve">. Clear majorities of the South African population expressed the desire to suppress the political expressions of their ethno-political opponents, even those within the mainstream of the political spectrum </w:t>
      </w:r>
      <w:r w:rsidRPr="00740D2D">
        <w:rPr>
          <w:rFonts w:ascii="Times New Roman" w:hAnsi="Times New Roman" w:cs="Times New Roman"/>
        </w:rPr>
        <w:fldChar w:fldCharType="begin"/>
      </w:r>
      <w:r w:rsidR="00712A9E">
        <w:rPr>
          <w:rFonts w:ascii="Times New Roman" w:hAnsi="Times New Roman" w:cs="Times New Roman"/>
        </w:rPr>
        <w:instrText xml:space="preserve"> ADDIN ZOTERO_ITEM CSL_CITATION {"citationID":"1vtact64mi","properties":{"formattedCitation":"(Gibson and Gouws 2003, 56\\uc0\\u8211{}61)","plainCitation":"(Gibson and Gouws 2003, 56–61)","noteIndex":0},"citationItems":[{"id":630,"uris":["http://zotero.org/users/490952/items/HNXNTMPF"],"uri":["http://zotero.org/users/490952/items/HNXNTMPF"],"itemData":{"id":630,"type":"book","title":"Overcoming Intolerance in South Africa : Experiments in Democratic Persuasion","publisher":"Cambridge University Press","publisher-place":"New York","source":"Open WorldCat","event-place":"New York","ISBN":"978-0-521-81390-7","shortTitle":"Overcoming intolerance in South Africa","author":[{"family":"Gibson","given":"James L."},{"family":"Gouws","given":"Amanda"}],"issued":{"date-parts":[["2003"]]}},"locator":"56-61","label":"page"}],"schema":"https://github.com/citation-style-language/schema/raw/master/csl-citation.json"} </w:instrText>
      </w:r>
      <w:r w:rsidRPr="00740D2D">
        <w:rPr>
          <w:rFonts w:ascii="Times New Roman" w:hAnsi="Times New Roman" w:cs="Times New Roman"/>
        </w:rPr>
        <w:fldChar w:fldCharType="separate"/>
      </w:r>
      <w:r w:rsidR="00712A9E" w:rsidRPr="00712A9E">
        <w:rPr>
          <w:rFonts w:ascii="Times New Roman" w:hAnsi="Times New Roman" w:cs="Times New Roman"/>
        </w:rPr>
        <w:t>(Gibson and Gouws 2003, 56–61)</w:t>
      </w:r>
      <w:r w:rsidRPr="00740D2D">
        <w:rPr>
          <w:rFonts w:ascii="Times New Roman" w:hAnsi="Times New Roman" w:cs="Times New Roman"/>
        </w:rPr>
        <w:fldChar w:fldCharType="end"/>
      </w:r>
      <w:r w:rsidRPr="00740D2D">
        <w:rPr>
          <w:rFonts w:ascii="Times New Roman" w:hAnsi="Times New Roman" w:cs="Times New Roman"/>
        </w:rPr>
        <w:t xml:space="preserve">. </w:t>
      </w:r>
      <w:r>
        <w:rPr>
          <w:rFonts w:ascii="Times New Roman" w:hAnsi="Times New Roman" w:cs="Times New Roman"/>
        </w:rPr>
        <w:t>Surveys</w:t>
      </w:r>
      <w:r w:rsidRPr="00740D2D">
        <w:rPr>
          <w:rFonts w:ascii="Times New Roman" w:hAnsi="Times New Roman" w:cs="Times New Roman"/>
        </w:rPr>
        <w:t xml:space="preserve"> also </w:t>
      </w:r>
      <w:r>
        <w:rPr>
          <w:rFonts w:ascii="Times New Roman" w:hAnsi="Times New Roman" w:cs="Times New Roman"/>
        </w:rPr>
        <w:t>indicate</w:t>
      </w:r>
      <w:r w:rsidRPr="00740D2D">
        <w:rPr>
          <w:rFonts w:ascii="Times New Roman" w:hAnsi="Times New Roman" w:cs="Times New Roman"/>
        </w:rPr>
        <w:t xml:space="preserve"> that a significant minority of South African support “the idea of ap</w:t>
      </w:r>
      <w:r>
        <w:rPr>
          <w:rFonts w:ascii="Times New Roman" w:hAnsi="Times New Roman" w:cs="Times New Roman"/>
        </w:rPr>
        <w:t>artheid” as a system of social segregation</w:t>
      </w:r>
      <w:r w:rsidRPr="00740D2D">
        <w:rPr>
          <w:rFonts w:ascii="Times New Roman" w:hAnsi="Times New Roman" w:cs="Times New Roman"/>
        </w:rPr>
        <w:t xml:space="preserve">, even if they oppose the way the ideology was implemented under the old regime </w:t>
      </w:r>
      <w:r w:rsidRPr="00740D2D">
        <w:rPr>
          <w:rFonts w:ascii="Times New Roman" w:hAnsi="Times New Roman" w:cs="Times New Roman"/>
        </w:rPr>
        <w:fldChar w:fldCharType="begin"/>
      </w:r>
      <w:r w:rsidR="00712A9E">
        <w:rPr>
          <w:rFonts w:ascii="Times New Roman" w:hAnsi="Times New Roman" w:cs="Times New Roman"/>
        </w:rPr>
        <w:instrText xml:space="preserve"> ADDIN ZOTERO_ITEM CSL_CITATION {"citationID":"lc29pjcn4","properties":{"formattedCitation":"(Gibson 2004, 79)","plainCitation":"(Gibson 2004, 79)","noteIndex":0},"citationItems":[{"id":214,"uris":["http://zotero.org/users/490952/items/7FIQFUEJ"],"uri":["http://zotero.org/users/490952/items/7FIQFUEJ"],"itemData":{"id":214,"type":"article-journal","title":"Does Truth Lead to Reconciliation? Testing the Causal Assumptions of the South African Truth and Reconciliation Process","container-title":"American Journal of Political Science","page":"201-217","volume":"48","issue":"2","source":"JSTOR","abstract":"Throughout the world, truth commissions have been created under the assumption that getting people to understand the past will somehow contribute to reconciliation between those who were enemies under the ancien regime. In South Africa, the truth and reconciliation process is explicitly based on the hypothesis that knowledge of the past will lead to acceptance, tolerance, and reconciliation in the future. My purpose here is to test that hypothesis, based on data collected in a 2001 survey of over 3,700 South Africans. My most important finding is that those who accept the \"truth\" about the country's apartheid past are more likely to hold reconciled racial attitudes. Racial reconciliation also depends to a considerable degree on interracial contact, evidence that adds weight to the \"contact hypothesis\" investigated by western social scientists. Ultimately, these findings are hopeful for South Africa's democratic transition, since racial attitudes seem not to be intransigent.","ISSN":"00925853","note":"ArticleType: research-article / Full publication date: Apr., 2004 / Copyright © 2004 Midwest Political Science Association","shortTitle":"Does Truth Lead to Reconciliation?","author":[{"family":"Gibson","given":"James L."}],"issued":{"date-parts":[["2004"]]}},"locator":"79","label":"page"}],"schema":"https://github.com/citation-style-language/schema/raw/master/csl-citation.json"} </w:instrText>
      </w:r>
      <w:r w:rsidRPr="00740D2D">
        <w:rPr>
          <w:rFonts w:ascii="Times New Roman" w:hAnsi="Times New Roman" w:cs="Times New Roman"/>
        </w:rPr>
        <w:fldChar w:fldCharType="separate"/>
      </w:r>
      <w:r w:rsidRPr="00740D2D">
        <w:rPr>
          <w:rFonts w:ascii="Times New Roman" w:hAnsi="Times New Roman" w:cs="Times New Roman"/>
        </w:rPr>
        <w:t>(Gibson 2004, 79)</w:t>
      </w:r>
      <w:r w:rsidRPr="00740D2D">
        <w:rPr>
          <w:rFonts w:ascii="Times New Roman" w:hAnsi="Times New Roman" w:cs="Times New Roman"/>
        </w:rPr>
        <w:fldChar w:fldCharType="end"/>
      </w:r>
      <w:r w:rsidRPr="00740D2D">
        <w:rPr>
          <w:rFonts w:ascii="Times New Roman" w:hAnsi="Times New Roman" w:cs="Times New Roman"/>
        </w:rPr>
        <w:t>.</w:t>
      </w:r>
      <w:r w:rsidRPr="00FF5040">
        <w:rPr>
          <w:rStyle w:val="FootnoteReference"/>
        </w:rPr>
        <w:footnoteReference w:id="8"/>
      </w:r>
      <w:r w:rsidRPr="00740D2D">
        <w:rPr>
          <w:rFonts w:ascii="Times New Roman" w:hAnsi="Times New Roman" w:cs="Times New Roman"/>
        </w:rPr>
        <w:t xml:space="preserve"> </w:t>
      </w:r>
    </w:p>
    <w:p w14:paraId="4B02716C" w14:textId="77777777" w:rsidR="008338C8" w:rsidRDefault="0046238D" w:rsidP="008338C8">
      <w:pPr>
        <w:spacing w:line="480" w:lineRule="auto"/>
        <w:ind w:firstLine="720"/>
        <w:rPr>
          <w:rFonts w:ascii="Times New Roman" w:hAnsi="Times New Roman" w:cs="Times New Roman"/>
        </w:rPr>
      </w:pPr>
      <w:r>
        <w:rPr>
          <w:rFonts w:ascii="Times New Roman" w:hAnsi="Times New Roman" w:cs="Times New Roman"/>
        </w:rPr>
        <w:t xml:space="preserve">This book undertakes a thematic exploration of the ways in which the social divides of the past, specifically those of race, are being re-inscribed in democratic South Africa, as well as the attempts to bridge those divides. Each of the chapters, discussed in detail below, examines a facet of nationalist and democratic life, like the integration of public space or the development of a national symbolic repertoire, to understand the ways in which the post-apartheid, democratic </w:t>
      </w:r>
      <w:r>
        <w:rPr>
          <w:rFonts w:ascii="Times New Roman" w:hAnsi="Times New Roman" w:cs="Times New Roman"/>
        </w:rPr>
        <w:lastRenderedPageBreak/>
        <w:t xml:space="preserve">order is shaped by reminders and </w:t>
      </w:r>
      <w:proofErr w:type="spellStart"/>
      <w:r>
        <w:rPr>
          <w:rFonts w:ascii="Times New Roman" w:hAnsi="Times New Roman" w:cs="Times New Roman"/>
        </w:rPr>
        <w:t>reinscriptions</w:t>
      </w:r>
      <w:proofErr w:type="spellEnd"/>
      <w:r>
        <w:rPr>
          <w:rFonts w:ascii="Times New Roman" w:hAnsi="Times New Roman" w:cs="Times New Roman"/>
        </w:rPr>
        <w:t xml:space="preserve"> of the past versus those efforts toward unity and redrawing of social relations. </w:t>
      </w:r>
    </w:p>
    <w:p w14:paraId="6C0E62C8" w14:textId="78221E6A" w:rsidR="00712A9E" w:rsidRDefault="008338C8" w:rsidP="00C850B8">
      <w:pPr>
        <w:spacing w:line="480" w:lineRule="auto"/>
        <w:ind w:firstLine="720"/>
        <w:rPr>
          <w:rFonts w:ascii="Times New Roman" w:hAnsi="Times New Roman" w:cs="Times New Roman"/>
        </w:rPr>
      </w:pPr>
      <w:r w:rsidRPr="00093325">
        <w:rPr>
          <w:rFonts w:ascii="Times New Roman" w:hAnsi="Times New Roman" w:cs="Times New Roman"/>
        </w:rPr>
        <w:t>In examining these questions of memory and forgetting, some scholars of South African democracy have focused on the transformation (or its lack) in</w:t>
      </w:r>
      <w:r w:rsidR="00712A9E" w:rsidRPr="00093325">
        <w:rPr>
          <w:rFonts w:ascii="Times New Roman" w:hAnsi="Times New Roman" w:cs="Times New Roman"/>
        </w:rPr>
        <w:t xml:space="preserve"> museums and monuments</w:t>
      </w:r>
      <w:r w:rsidRPr="00093325">
        <w:rPr>
          <w:rFonts w:ascii="Times New Roman" w:hAnsi="Times New Roman" w:cs="Times New Roman"/>
        </w:rPr>
        <w:t xml:space="preserve"> </w:t>
      </w:r>
      <w:r w:rsidRPr="00093325">
        <w:rPr>
          <w:rFonts w:ascii="Times New Roman" w:hAnsi="Times New Roman" w:cs="Times New Roman"/>
        </w:rPr>
        <w:fldChar w:fldCharType="begin"/>
      </w:r>
      <w:r w:rsidRPr="00093325">
        <w:rPr>
          <w:rFonts w:ascii="Times New Roman" w:hAnsi="Times New Roman" w:cs="Times New Roman"/>
        </w:rPr>
        <w:instrText xml:space="preserve"> ADDIN ZOTERO_ITEM CSL_CITATION {"citationID":"Qn1aaWzQ","properties":{"formattedCitation":"(Murray 2013; Marschall 2004; Coombes 2005)","plainCitation":"(Murray 2013; Marschall 2004; Coombes 2005)","noteIndex":0},"citationItems":[{"id":2916,"uris":["http://zotero.org/users/490952/items/WPD5N7DN"],"uri":["http://zotero.org/users/490952/items/WPD5N7DN"],"itemData":{"id":2916,"type":"book","title":"Commemorating and Forgetting: Challenges for the New South Africa","publisher":"University of Minnesota Press","publisher-place":"Minneapolis","source":"www.upress.umn.edu","event-place":"Minneapolis","abstract":"Reshaping the past for a livable present through “landscapes of remembrance” composed of art and architecture, museums and memorials","URL":"https://www.upress.umn.edu/book-division/books/commemorating-and-forgetting","language":"en","author":[{"family":"Murray","given":"Martin J."}],"issued":{"date-parts":[["2013"]]},"accessed":{"date-parts":[["2017",11,18]]}}},{"id":702,"uris":["http://zotero.org/users/490952/items/J9VK8M7R"],"uri":["http://zotero.org/users/490952/items/J9VK8M7R"],"itemData":{"id":702,"type":"article-journal","title":"Gestures of Compensation: Post-Apartheid Monuments and Memorials","container-title":"Transformation","page":"78-95","volume":"55","author":[{"family":"Marschall","given":"Sabine"}],"issued":{"date-parts":[["2004"]]}}},{"id":787,"uris":["http://zotero.org/users/490952/items/MGFJ5SBW"],"uri":["http://zotero.org/users/490952/items/MGFJ5SBW"],"itemData":{"id":787,"type":"chapter","title":"Translating the Past: Apartheid Monuments in post-Apartheid South Africa","container-title":"Hybridity and Its Discontents: Politics, Science, Culture","publisher":"Routledge","publisher-place":"New York","page":"173-197","source":"Google Books","event-place":"New York","abstract":"Hybridity and its Discontents explores the history and experience of 'hybridity' - the mixing of peoples and cultures - in North and South America, Latin America, Britain and Ireland, South Africa, Asia and the Pacific. The contributors trace manifestations of hybridity in debates about miscengenation and racial purity, in scientific notions of genetics and 'race', in processes of cultural translation, and in ideas of nation, community and belonging.The contributors begin by examining the persistence of anxieties about racial 'contamination', from nineteenth-century fears of miscegenation to more recent debates about mixed race relationships and parenting. Examining the lived experiences of children of 'mixed parentage', contributors ask why such fears still thrive in a supposedly tolerant culture? The contributors go on to discuss how science, while apparently neutral, is part of cultural discourses, which affect its constructions and classifications of gender and 'race'.The contributors examine how new cultural forms emerge from borrowings, exchanges and intersections across ethnic and cultural boundaries, and conclude by investigating the contemporary experience of multiculturalism in an age of contested national borders and identities.","ISBN":"978-1-134-65006-4","language":"en","editor":[{"family":"Brah","given":"Avtar"},{"family":"Coombes","given":"Annie"}],"author":[{"family":"Coombes","given":"Annie E."}],"issued":{"date-parts":[["2005",8,3]]}}}],"schema":"https://github.com/citation-style-language/schema/raw/master/csl-citation.json"} </w:instrText>
      </w:r>
      <w:r w:rsidRPr="00093325">
        <w:rPr>
          <w:rFonts w:ascii="Times New Roman" w:hAnsi="Times New Roman" w:cs="Times New Roman"/>
        </w:rPr>
        <w:fldChar w:fldCharType="separate"/>
      </w:r>
      <w:r w:rsidRPr="00093325">
        <w:rPr>
          <w:rFonts w:ascii="Times New Roman" w:hAnsi="Times New Roman" w:cs="Times New Roman"/>
          <w:noProof/>
        </w:rPr>
        <w:t>(see, e.g. Murray 2013; Marschall 2004; Coombes 2005)</w:t>
      </w:r>
      <w:r w:rsidRPr="00093325">
        <w:rPr>
          <w:rFonts w:ascii="Times New Roman" w:hAnsi="Times New Roman" w:cs="Times New Roman"/>
        </w:rPr>
        <w:fldChar w:fldCharType="end"/>
      </w:r>
      <w:r w:rsidRPr="00093325">
        <w:rPr>
          <w:rFonts w:ascii="Times New Roman" w:hAnsi="Times New Roman" w:cs="Times New Roman"/>
        </w:rPr>
        <w:t xml:space="preserve">. Such works </w:t>
      </w:r>
      <w:r w:rsidR="00712A9E" w:rsidRPr="00093325">
        <w:rPr>
          <w:rFonts w:ascii="Times New Roman" w:hAnsi="Times New Roman" w:cs="Times New Roman"/>
        </w:rPr>
        <w:t>examine the authoritative public choices on the management of publ</w:t>
      </w:r>
      <w:r w:rsidRPr="00093325">
        <w:rPr>
          <w:rFonts w:ascii="Times New Roman" w:hAnsi="Times New Roman" w:cs="Times New Roman"/>
        </w:rPr>
        <w:t xml:space="preserve">ic </w:t>
      </w:r>
      <w:r w:rsidR="00C850B8">
        <w:rPr>
          <w:rFonts w:ascii="Times New Roman" w:hAnsi="Times New Roman" w:cs="Times New Roman"/>
        </w:rPr>
        <w:t xml:space="preserve">space and collective memory, and in some cases, citizen responses to them. </w:t>
      </w:r>
      <w:r w:rsidRPr="00093325">
        <w:rPr>
          <w:rFonts w:ascii="Times New Roman" w:hAnsi="Times New Roman" w:cs="Times New Roman"/>
        </w:rPr>
        <w:t>This book, by contrast, seeks to examine the ways that individual citizens, as well as subnational groups, construct their senses of place and identity within the democratic state.</w:t>
      </w:r>
    </w:p>
    <w:p w14:paraId="548A1CCF" w14:textId="7EF09361" w:rsidR="0046238D" w:rsidRDefault="0046238D" w:rsidP="00A91D10">
      <w:pPr>
        <w:spacing w:line="480" w:lineRule="auto"/>
        <w:ind w:firstLine="720"/>
        <w:rPr>
          <w:rFonts w:ascii="Times New Roman" w:hAnsi="Times New Roman" w:cs="Times New Roman"/>
        </w:rPr>
      </w:pPr>
      <w:r>
        <w:rPr>
          <w:rFonts w:ascii="Times New Roman" w:hAnsi="Times New Roman" w:cs="Times New Roman"/>
        </w:rPr>
        <w:t xml:space="preserve">Because nation-building is a multi-faceted enterprise, this book takes a thematic approach in each chapter to try and understand the complexity of the lived experience of social relations in South Africa. The themes are drawn both from scholarly work on nationalism and democracy as well as from interview participants’ accounts and fieldwork, as discussed below. </w:t>
      </w:r>
      <w:r w:rsidRPr="008B5266">
        <w:rPr>
          <w:rFonts w:ascii="Times New Roman" w:hAnsi="Times New Roman" w:cs="Times New Roman"/>
        </w:rPr>
        <w:t>Each thematic exploration is an attempt to grapple with the complex forces that shape the politically relevant “we-groups” that constitute either the complementary network of multiple identities which make up modern South Africa, or that challenge the formation of broader senses of community.</w:t>
      </w:r>
    </w:p>
    <w:p w14:paraId="51800EB5" w14:textId="77777777" w:rsidR="0046238D" w:rsidRDefault="0046238D" w:rsidP="00A91D10">
      <w:pPr>
        <w:spacing w:line="480" w:lineRule="auto"/>
        <w:rPr>
          <w:rFonts w:ascii="Times New Roman" w:hAnsi="Times New Roman" w:cs="Times New Roman"/>
        </w:rPr>
      </w:pPr>
    </w:p>
    <w:p w14:paraId="38C129F8" w14:textId="77777777" w:rsidR="0046238D" w:rsidRPr="008B5266" w:rsidRDefault="0046238D" w:rsidP="00A91D10">
      <w:pPr>
        <w:spacing w:line="480" w:lineRule="auto"/>
        <w:rPr>
          <w:rFonts w:ascii="Times New Roman" w:hAnsi="Times New Roman" w:cs="Times New Roman"/>
          <w:u w:val="single"/>
        </w:rPr>
      </w:pPr>
      <w:r w:rsidRPr="008B5266">
        <w:rPr>
          <w:rFonts w:ascii="Times New Roman" w:hAnsi="Times New Roman" w:cs="Times New Roman"/>
          <w:u w:val="single"/>
        </w:rPr>
        <w:t>Research Design and Methodology</w:t>
      </w:r>
    </w:p>
    <w:p w14:paraId="6573DE5E" w14:textId="0A73673A" w:rsidR="0046238D" w:rsidRDefault="0046238D" w:rsidP="00A91D10">
      <w:pPr>
        <w:spacing w:line="480" w:lineRule="auto"/>
        <w:rPr>
          <w:rFonts w:ascii="Times New Roman" w:hAnsi="Times New Roman" w:cs="Times New Roman"/>
        </w:rPr>
      </w:pPr>
      <w:r>
        <w:rPr>
          <w:rFonts w:ascii="Times New Roman" w:hAnsi="Times New Roman" w:cs="Times New Roman"/>
        </w:rPr>
        <w:tab/>
        <w:t>This book is underpinned by data collected and created during fieldwork that I conducted from June 2012 through May 2013. The data, from interviews, participant observation, newspapers and other documents, was assembled primarily in the cities of Bloemfontein (from June-December 2012) and Durban (from January-May 2013)</w:t>
      </w:r>
      <w:r w:rsidR="005D457C">
        <w:rPr>
          <w:rFonts w:ascii="Times New Roman" w:hAnsi="Times New Roman" w:cs="Times New Roman"/>
        </w:rPr>
        <w:t>, with trips to Pretoria, Eshow</w:t>
      </w:r>
      <w:r>
        <w:rPr>
          <w:rFonts w:ascii="Times New Roman" w:hAnsi="Times New Roman" w:cs="Times New Roman"/>
        </w:rPr>
        <w:t xml:space="preserve">e, Dundee, </w:t>
      </w:r>
      <w:proofErr w:type="spellStart"/>
      <w:r>
        <w:rPr>
          <w:rFonts w:ascii="Times New Roman" w:hAnsi="Times New Roman" w:cs="Times New Roman"/>
        </w:rPr>
        <w:t>Utrect</w:t>
      </w:r>
      <w:proofErr w:type="spellEnd"/>
      <w:r>
        <w:rPr>
          <w:rFonts w:ascii="Times New Roman" w:hAnsi="Times New Roman" w:cs="Times New Roman"/>
        </w:rPr>
        <w:t xml:space="preserve">, Ulundi, Centurion, and Johannesburg for participant observation, specialist </w:t>
      </w:r>
      <w:r>
        <w:rPr>
          <w:rFonts w:ascii="Times New Roman" w:hAnsi="Times New Roman" w:cs="Times New Roman"/>
        </w:rPr>
        <w:lastRenderedPageBreak/>
        <w:t>interviews, and notable events. While in Bloemfontein, I was affiliated with the University of the Free State, Department of Political Studies and Governance, within the Faculty of the Humanities. I received funding in support of this research from the Andrew W. Mellon Foundation and the Institute for International Education. The collected data fall broadly into three categories: interview transcripts, ethnographic observation, and collected documents. The data were collected among two populations defined linguistically: Afrikaans and isiZulu speakers.</w:t>
      </w:r>
    </w:p>
    <w:p w14:paraId="29269CBC" w14:textId="77777777" w:rsidR="0046238D" w:rsidRDefault="0046238D" w:rsidP="00A91D10">
      <w:pPr>
        <w:spacing w:line="480" w:lineRule="auto"/>
        <w:rPr>
          <w:rFonts w:ascii="Times New Roman" w:hAnsi="Times New Roman" w:cs="Times New Roman"/>
        </w:rPr>
      </w:pPr>
    </w:p>
    <w:p w14:paraId="495790F1" w14:textId="77777777" w:rsidR="0046238D" w:rsidRDefault="0046238D" w:rsidP="00A91D10">
      <w:pPr>
        <w:spacing w:line="480" w:lineRule="auto"/>
        <w:rPr>
          <w:rFonts w:ascii="Times New Roman" w:hAnsi="Times New Roman" w:cs="Times New Roman"/>
          <w:i/>
        </w:rPr>
      </w:pPr>
      <w:r>
        <w:rPr>
          <w:rFonts w:ascii="Times New Roman" w:hAnsi="Times New Roman" w:cs="Times New Roman"/>
          <w:i/>
        </w:rPr>
        <w:t>Case Selection – South Africa</w:t>
      </w:r>
    </w:p>
    <w:p w14:paraId="3F6053AE" w14:textId="17E32A40" w:rsidR="0046238D" w:rsidRDefault="0046238D" w:rsidP="00A91D10">
      <w:pPr>
        <w:spacing w:line="480" w:lineRule="auto"/>
        <w:rPr>
          <w:rFonts w:ascii="Times New Roman" w:hAnsi="Times New Roman" w:cs="Times New Roman"/>
        </w:rPr>
      </w:pPr>
      <w:r>
        <w:rPr>
          <w:rFonts w:ascii="Times New Roman" w:hAnsi="Times New Roman" w:cs="Times New Roman"/>
        </w:rPr>
        <w:tab/>
        <w:t xml:space="preserve">The South African case, regarding the issues of democratic consolidation and nation building looms large, in part because of its prominence in the literature on transitional justice and post-conflict transitions away from authoritarian regimes. However, much of the literature on the South African transition from apartheid to multi-racial democracy discusses the negotiations, the execution of the process of transitional justice, and the first round of inclusive elections in 1994. By limiting the timeframe of the analysis in this way, scholars, decision-makers and popular audiences are </w:t>
      </w:r>
      <w:r w:rsidRPr="00F467BC">
        <w:rPr>
          <w:rFonts w:ascii="Times New Roman" w:hAnsi="Times New Roman" w:cs="Times New Roman"/>
        </w:rPr>
        <w:t xml:space="preserve">“are overwhelmingly enamored with the “miracle” of South Africa and the TRC’s perceived role as midwife to that miracle. Many countries consider the TRC to be a model for how to facilitate transition from authoritarian rule to democracy” </w:t>
      </w:r>
      <w:r>
        <w:rPr>
          <w:rFonts w:ascii="Times New Roman" w:hAnsi="Times New Roman" w:cs="Times New Roman"/>
        </w:rPr>
        <w:fldChar w:fldCharType="begin"/>
      </w:r>
      <w:r w:rsidR="00712A9E">
        <w:rPr>
          <w:rFonts w:ascii="Times New Roman" w:hAnsi="Times New Roman" w:cs="Times New Roman"/>
        </w:rPr>
        <w:instrText xml:space="preserve"> ADDIN ZOTERO_ITEM CSL_CITATION {"citationID":"4oeeR2xN","properties":{"formattedCitation":"(Cole 2009, 124)","plainCitation":"(Cole 2009, 124)","noteIndex":0},"citationItems":[{"id":32,"uris":["http://zotero.org/users/490952/items/2NT6ITCQ"],"uri":["http://zotero.org/users/490952/items/2NT6ITCQ"],"itemData":{"id":32,"type":"book","title":"Performing South Africa's Truth Commission: Stages of Transition","publisher":"Indiana University Press","publisher-place":"Bloomington","source":"Amazon.com","event-place":"Bloomington","ISBN":"0-253-22145-5","shortTitle":"Performing South Africa's Truth Commission","author":[{"family":"Cole","given":"Catherine M."}],"issued":{"date-parts":[["2009",12,1]]}},"locator":"124"}],"schema":"https://github.com/citation-style-language/schema/raw/master/csl-citation.json"} </w:instrText>
      </w:r>
      <w:r>
        <w:rPr>
          <w:rFonts w:ascii="Times New Roman" w:hAnsi="Times New Roman" w:cs="Times New Roman"/>
        </w:rPr>
        <w:fldChar w:fldCharType="separate"/>
      </w:r>
      <w:r>
        <w:rPr>
          <w:rFonts w:ascii="Times New Roman" w:hAnsi="Times New Roman" w:cs="Times New Roman"/>
          <w:noProof/>
        </w:rPr>
        <w:t>(Cole 2009, 124)</w:t>
      </w:r>
      <w:r>
        <w:rPr>
          <w:rFonts w:ascii="Times New Roman" w:hAnsi="Times New Roman" w:cs="Times New Roman"/>
        </w:rPr>
        <w:fldChar w:fldCharType="end"/>
      </w:r>
      <w:r w:rsidRPr="00F467BC">
        <w:rPr>
          <w:rFonts w:ascii="Times New Roman" w:hAnsi="Times New Roman" w:cs="Times New Roman"/>
        </w:rPr>
        <w:t>.</w:t>
      </w:r>
      <w:r>
        <w:rPr>
          <w:rFonts w:ascii="Times New Roman" w:hAnsi="Times New Roman" w:cs="Times New Roman"/>
        </w:rPr>
        <w:t xml:space="preserve"> This level of fame has led to a debate in the scholarly literature on the South African transition about whether the process of transitional justice, and the </w:t>
      </w:r>
      <w:proofErr w:type="spellStart"/>
      <w:r>
        <w:rPr>
          <w:rFonts w:ascii="Times New Roman" w:hAnsi="Times New Roman" w:cs="Times New Roman"/>
        </w:rPr>
        <w:t>trandition</w:t>
      </w:r>
      <w:proofErr w:type="spellEnd"/>
      <w:r>
        <w:rPr>
          <w:rFonts w:ascii="Times New Roman" w:hAnsi="Times New Roman" w:cs="Times New Roman"/>
        </w:rPr>
        <w:t xml:space="preserve"> away from apartheid more generally can be seen as a “miracle” or a “model,” with some scholars arguing that it was, in fact, both </w:t>
      </w:r>
      <w:r>
        <w:rPr>
          <w:rFonts w:ascii="Times New Roman" w:hAnsi="Times New Roman" w:cs="Times New Roman"/>
        </w:rPr>
        <w:fldChar w:fldCharType="begin"/>
      </w:r>
      <w:r w:rsidR="00712A9E">
        <w:rPr>
          <w:rFonts w:ascii="Times New Roman" w:hAnsi="Times New Roman" w:cs="Times New Roman"/>
        </w:rPr>
        <w:instrText xml:space="preserve"> ADDIN ZOTERO_ITEM CSL_CITATION {"citationID":"NQOhQOVf","properties":{"formattedCitation":"(Graybill 2002; Shore 2009)","plainCitation":"(Graybill 2002; Shore 2009)","noteIndex":0},"citationItems":[{"id":1213,"uris":["http://zotero.org/users/490952/items/ZRTCQSD2"],"uri":["http://zotero.org/users/490952/items/ZRTCQSD2"],"itemData":{"id":1213,"type":"book","title":"Truth and Reconciliation in South Africa: Miracle or Model?","publisher":"Lynne Rienner Publishers","source":"Amazon.com","ISBN":"1-58826-057-7","shortTitle":"Truth and Reconciliation in South Africa","author":[{"family":"Graybill","given":"Lyn S."}],"issued":{"date-parts":[["2002",3]]}}},{"id":1050,"uris":["http://zotero.org/users/490952/items/U7RQCWTH"],"uri":["http://zotero.org/users/490952/items/U7RQCWTH"],"itemData":{"id":1050,"type":"book","title":"Religion and conflict resolution: Christianity and South Africa's Truth and Reconciliation Commission","publisher":"Ashgate Publishing, Ltd.","number-of-pages":"238","source":"Google Books","abstract":"This book examines the ambiguous role that Christianity played in South Africa's Truth and Reconciliation Commission (TRC). It has two objectives: to analyse the role Christianity played in the TRC and to highlight certain consequences that may be instructive to future international conflict resolution processes. Religion and conflict resolution is an area of significant importance. Ongoing conflicts involving Palestinians and Israelis, Muslims and Hindus, and even radical Islamic jihadists and Western countries have heightened the awareness of the potential power of religion to fuel conflict. Yet these religious traditions also promote peace and respect for others as key components in doing justice. Examining the potential role religion can play in generating peace and justice, specifically Christianity in South Africa's TRC, is of utmost importance as religiously inspired violence continues to occur. This book highlights the importance of accounting for religion in international conflict resolution.","ISBN":"978-0-7546-6759-9","shortTitle":"Religion and conflict resolution","language":"en","author":[{"family":"Shore","given":"Megan"}],"issued":{"date-parts":[["2009",10,19]]}}}],"schema":"https://github.com/citation-style-language/schema/raw/master/csl-citation.json"} </w:instrText>
      </w:r>
      <w:r>
        <w:rPr>
          <w:rFonts w:ascii="Times New Roman" w:hAnsi="Times New Roman" w:cs="Times New Roman"/>
        </w:rPr>
        <w:fldChar w:fldCharType="separate"/>
      </w:r>
      <w:r>
        <w:rPr>
          <w:rFonts w:ascii="Times New Roman" w:hAnsi="Times New Roman" w:cs="Times New Roman"/>
          <w:noProof/>
        </w:rPr>
        <w:t>(Graybill 2002; Shore 2009)</w:t>
      </w:r>
      <w:r>
        <w:rPr>
          <w:rFonts w:ascii="Times New Roman" w:hAnsi="Times New Roman" w:cs="Times New Roman"/>
        </w:rPr>
        <w:fldChar w:fldCharType="end"/>
      </w:r>
      <w:r w:rsidRPr="00A45D4E">
        <w:t>.</w:t>
      </w:r>
      <w:r>
        <w:t xml:space="preserve"> </w:t>
      </w:r>
      <w:r w:rsidRPr="00F467BC">
        <w:rPr>
          <w:rFonts w:ascii="Times New Roman" w:hAnsi="Times New Roman" w:cs="Times New Roman"/>
        </w:rPr>
        <w:t xml:space="preserve">If, indeed, these are the only two options then the process of nation-building and democratic consolidation in South Africa can be considered a </w:t>
      </w:r>
      <w:r w:rsidRPr="00F467BC">
        <w:rPr>
          <w:rFonts w:ascii="Times New Roman" w:hAnsi="Times New Roman" w:cs="Times New Roman"/>
          <w:i/>
        </w:rPr>
        <w:t>fait accompli</w:t>
      </w:r>
      <w:r w:rsidRPr="00F467BC">
        <w:rPr>
          <w:rFonts w:ascii="Times New Roman" w:hAnsi="Times New Roman" w:cs="Times New Roman"/>
        </w:rPr>
        <w:t xml:space="preserve">. But, there are </w:t>
      </w:r>
      <w:r w:rsidRPr="00F467BC">
        <w:rPr>
          <w:rFonts w:ascii="Times New Roman" w:hAnsi="Times New Roman" w:cs="Times New Roman"/>
        </w:rPr>
        <w:lastRenderedPageBreak/>
        <w:t>reasons to believe that the nation-building project has stalled, in no small part because of both the continuities with the apartheid regime that are evident after 20 years of democracy, and the ways that those social divides are being recreated through contemporary social and political practices.</w:t>
      </w:r>
    </w:p>
    <w:p w14:paraId="6D7703CA" w14:textId="583A26C4" w:rsidR="0046238D" w:rsidRDefault="0046238D" w:rsidP="00A91D10">
      <w:pPr>
        <w:spacing w:line="480" w:lineRule="auto"/>
        <w:ind w:firstLine="720"/>
        <w:rPr>
          <w:rFonts w:ascii="Times New Roman" w:hAnsi="Times New Roman" w:cs="Times New Roman"/>
        </w:rPr>
      </w:pPr>
      <w:r>
        <w:rPr>
          <w:rFonts w:ascii="Times New Roman" w:hAnsi="Times New Roman" w:cs="Times New Roman"/>
        </w:rPr>
        <w:t>In addition to its prominence as a case, South Africa is currently undergoing a massive demographic shift that makes evaluating the process of democratic consolidation and nation building even more pressing. In t</w:t>
      </w:r>
      <w:r w:rsidRPr="00C82BF6">
        <w:rPr>
          <w:rFonts w:ascii="Times New Roman" w:hAnsi="Times New Roman" w:cs="Times New Roman"/>
        </w:rPr>
        <w:t>he 2014 (national) and 2016 (municipal) elections in South Afri</w:t>
      </w:r>
      <w:r>
        <w:rPr>
          <w:rFonts w:ascii="Times New Roman" w:hAnsi="Times New Roman" w:cs="Times New Roman"/>
        </w:rPr>
        <w:t>ca, voters</w:t>
      </w:r>
      <w:r w:rsidRPr="00C82BF6">
        <w:rPr>
          <w:rFonts w:ascii="Times New Roman" w:hAnsi="Times New Roman" w:cs="Times New Roman"/>
        </w:rPr>
        <w:t xml:space="preserve"> that were born just before or after the end of apartheid were the single largest potential cohort </w:t>
      </w:r>
      <w:r>
        <w:rPr>
          <w:rFonts w:ascii="Times New Roman" w:hAnsi="Times New Roman" w:cs="Times New Roman"/>
        </w:rPr>
        <w:t>in the electorate</w:t>
      </w:r>
      <w:r w:rsidRPr="00C82BF6">
        <w:rPr>
          <w:rFonts w:ascii="Times New Roman" w:hAnsi="Times New Roman" w:cs="Times New Roman"/>
        </w:rPr>
        <w:t>. The so-called “born free” generation, those that have no memories of the apartheid system and who have come of age under an ANC-led democratic government were</w:t>
      </w:r>
      <w:r>
        <w:rPr>
          <w:rFonts w:ascii="Times New Roman" w:hAnsi="Times New Roman" w:cs="Times New Roman"/>
        </w:rPr>
        <w:t xml:space="preserve"> </w:t>
      </w:r>
      <w:r w:rsidRPr="00C82BF6">
        <w:rPr>
          <w:rFonts w:ascii="Times New Roman" w:hAnsi="Times New Roman" w:cs="Times New Roman"/>
        </w:rPr>
        <w:t>eligible to vote in large numbers</w:t>
      </w:r>
      <w:r>
        <w:rPr>
          <w:rFonts w:ascii="Times New Roman" w:hAnsi="Times New Roman" w:cs="Times New Roman"/>
        </w:rPr>
        <w:t xml:space="preserve"> in 2014</w:t>
      </w:r>
      <w:r w:rsidRPr="00C82BF6">
        <w:rPr>
          <w:rFonts w:ascii="Times New Roman" w:hAnsi="Times New Roman" w:cs="Times New Roman"/>
        </w:rPr>
        <w:t xml:space="preserve">, although they had relatively low voter turnout compared to other age cohorts </w:t>
      </w:r>
      <w:r w:rsidRPr="00C82BF6">
        <w:rPr>
          <w:rFonts w:ascii="Times New Roman" w:hAnsi="Times New Roman" w:cs="Times New Roman"/>
        </w:rPr>
        <w:fldChar w:fldCharType="begin"/>
      </w:r>
      <w:r w:rsidR="00712A9E">
        <w:rPr>
          <w:rFonts w:ascii="Times New Roman" w:hAnsi="Times New Roman" w:cs="Times New Roman"/>
        </w:rPr>
        <w:instrText xml:space="preserve"> ADDIN ZOTERO_ITEM CSL_CITATION {"citationID":"dOVbzjeT","properties":{"formattedCitation":"(Independent Electoral Commission of South Africa 2014)","plainCitation":"(Independent Electoral Commission of South Africa 2014)","noteIndex":0},"citationItems":[{"id":561,"uris":["http://zotero.org/users/490952/items/G4393DF5"],"uri":["http://zotero.org/users/490952/items/G4393DF5"],"itemData":{"id":561,"type":"article","title":"Voter Turnout","publisher":"Independent Electoral Commission of South Africa","URL":"http://www.elections.org.za/content/NPEPublicReports/291/Voter%20Turnout/National.pdf","language":"English","author":[{"literal":"Independent Electoral Commission of South Africa"}],"issued":{"date-parts":[["2014",5,16]]}}}],"schema":"https://github.com/citation-style-language/schema/raw/master/csl-citation.json"} </w:instrText>
      </w:r>
      <w:r w:rsidRPr="00C82BF6">
        <w:rPr>
          <w:rFonts w:ascii="Times New Roman" w:hAnsi="Times New Roman" w:cs="Times New Roman"/>
        </w:rPr>
        <w:fldChar w:fldCharType="separate"/>
      </w:r>
      <w:r w:rsidRPr="00C82BF6">
        <w:rPr>
          <w:rFonts w:ascii="Times New Roman" w:hAnsi="Times New Roman" w:cs="Times New Roman"/>
          <w:noProof/>
        </w:rPr>
        <w:t>(Independent Electoral Commission of South Africa 2014)</w:t>
      </w:r>
      <w:r w:rsidRPr="00C82BF6">
        <w:rPr>
          <w:rFonts w:ascii="Times New Roman" w:hAnsi="Times New Roman" w:cs="Times New Roman"/>
        </w:rPr>
        <w:fldChar w:fldCharType="end"/>
      </w:r>
      <w:r w:rsidRPr="00C82BF6">
        <w:rPr>
          <w:rFonts w:ascii="Times New Roman" w:hAnsi="Times New Roman" w:cs="Times New Roman"/>
        </w:rPr>
        <w:t xml:space="preserve">. But, interestingly, despite not having apartheid as a reference point, the born-free generation is not significantly more racially tolerant (and in some samples is less tolerant) and is markedly less committed to democracy than older age cohorts </w:t>
      </w:r>
      <w:r w:rsidRPr="00C82BF6">
        <w:rPr>
          <w:rFonts w:ascii="Times New Roman" w:hAnsi="Times New Roman" w:cs="Times New Roman"/>
        </w:rPr>
        <w:fldChar w:fldCharType="begin"/>
      </w:r>
      <w:r w:rsidR="00712A9E">
        <w:rPr>
          <w:rFonts w:ascii="Times New Roman" w:hAnsi="Times New Roman" w:cs="Times New Roman"/>
        </w:rPr>
        <w:instrText xml:space="preserve"> ADDIN ZOTERO_ITEM CSL_CITATION {"citationID":"vGu0Vv0H","properties":{"formattedCitation":"(Lefko-Everett 2012; Mattes 2012)","plainCitation":"(Lefko-Everett 2012; Mattes 2012)","noteIndex":0},"citationItems":[{"id":1175,"uris":["http://zotero.org/users/490952/items/XKGH7V7N"],"uri":["http://zotero.org/users/490952/items/XKGH7V7N"],"itemData":{"id":1175,"type":"article-journal","title":"Leaving it to the Children: Non- Racialism, Identity, Socialisation and Generational Change in South Africa","container-title":"Politikon","page":"127-147","volume":"39","issue":"1","abstract":"Although a critical value of the anti-apartheid movement and within\nthe democratic Constitution, there is a lack of national consensus on the meaning of non-racialism in South Africa and how best it can be achieved, particularly given the continued use of historically defined race categories for redress. In response, the Ahmed Kathrada Foundation and Gauteng City-\nRegion Observatory conducted a series of qualitative focus groups exploring the understanding of non-racialism among South Africans, and found widespread ambiguity about its meaning among research participants. Results suggest that while many continue to associate strongly with identity groups\nbased on apartheid race categories, integration and engagement has increased within public life. Less change has occurred within private spaces, where stereotypes and racism remain firmly intact. Participants view non-racialism as more likely to be achieved by future generations than present ones. However, the research findings cast doubt on whether children will be able to reject stereotypes within families and at home.","author":[{"family":"Lefko-Everett","given":"Kate"}],"issued":{"date-parts":[["2012"]]}}},{"id":497,"uris":["http://zotero.org/users/490952/items/E8TI2H6X"],"uri":["http://zotero.org/users/490952/items/E8TI2H6X"],"itemData":{"id":497,"type":"article-journal","title":"The 'Born Frees': The Prospects for Generational Change in Post-Apartheid South Africa","container-title":"Australian Journal of Political Science","page":"133-153","volume":"47","issue":"1","author":[{"family":"Mattes","given":"Robert"}],"issued":{"date-parts":[["2012"]]}}}],"schema":"https://github.com/citation-style-language/schema/raw/master/csl-citation.json"} </w:instrText>
      </w:r>
      <w:r w:rsidRPr="00C82BF6">
        <w:rPr>
          <w:rFonts w:ascii="Times New Roman" w:hAnsi="Times New Roman" w:cs="Times New Roman"/>
        </w:rPr>
        <w:fldChar w:fldCharType="separate"/>
      </w:r>
      <w:r w:rsidRPr="00C82BF6">
        <w:rPr>
          <w:rFonts w:ascii="Times New Roman" w:hAnsi="Times New Roman" w:cs="Times New Roman"/>
          <w:noProof/>
        </w:rPr>
        <w:t>(Lefko-Everett 2012; Mattes 2012)</w:t>
      </w:r>
      <w:r w:rsidRPr="00C82BF6">
        <w:rPr>
          <w:rFonts w:ascii="Times New Roman" w:hAnsi="Times New Roman" w:cs="Times New Roman"/>
        </w:rPr>
        <w:fldChar w:fldCharType="end"/>
      </w:r>
      <w:r w:rsidRPr="00C82BF6">
        <w:rPr>
          <w:rFonts w:ascii="Times New Roman" w:hAnsi="Times New Roman" w:cs="Times New Roman"/>
        </w:rPr>
        <w:t>. This apparent inheritance of intolerance, and distrust of democratic functioning seems to indicate that the simple passage of time will not produce a more tolerant, democratic</w:t>
      </w:r>
      <w:r>
        <w:rPr>
          <w:rFonts w:ascii="Times New Roman" w:hAnsi="Times New Roman" w:cs="Times New Roman"/>
        </w:rPr>
        <w:t>,</w:t>
      </w:r>
      <w:r w:rsidRPr="00C82BF6">
        <w:rPr>
          <w:rFonts w:ascii="Times New Roman" w:hAnsi="Times New Roman" w:cs="Times New Roman"/>
        </w:rPr>
        <w:t xml:space="preserve"> or inclusive South Africa, and indicative of the continuing and </w:t>
      </w:r>
      <w:proofErr w:type="spellStart"/>
      <w:r w:rsidRPr="00C82BF6">
        <w:rPr>
          <w:rFonts w:ascii="Times New Roman" w:hAnsi="Times New Roman" w:cs="Times New Roman"/>
        </w:rPr>
        <w:t>reinscribed</w:t>
      </w:r>
      <w:proofErr w:type="spellEnd"/>
      <w:r w:rsidRPr="00C82BF6">
        <w:rPr>
          <w:rFonts w:ascii="Times New Roman" w:hAnsi="Times New Roman" w:cs="Times New Roman"/>
        </w:rPr>
        <w:t xml:space="preserve"> salience of the divides associated with race and ethnicity.</w:t>
      </w:r>
    </w:p>
    <w:p w14:paraId="09D94476" w14:textId="77777777" w:rsidR="0046238D" w:rsidRDefault="0046238D" w:rsidP="00A91D10">
      <w:pPr>
        <w:spacing w:line="480" w:lineRule="auto"/>
        <w:ind w:firstLine="720"/>
        <w:rPr>
          <w:rFonts w:ascii="Times New Roman" w:hAnsi="Times New Roman" w:cs="Times New Roman"/>
        </w:rPr>
      </w:pPr>
    </w:p>
    <w:p w14:paraId="6F2421E1" w14:textId="77777777" w:rsidR="0046238D" w:rsidRPr="007E6085" w:rsidRDefault="0046238D" w:rsidP="00A91D10">
      <w:pPr>
        <w:spacing w:line="480" w:lineRule="auto"/>
        <w:outlineLvl w:val="0"/>
        <w:rPr>
          <w:rFonts w:ascii="Times New Roman" w:hAnsi="Times New Roman" w:cs="Times New Roman"/>
          <w:i/>
        </w:rPr>
      </w:pPr>
      <w:r w:rsidRPr="007E6085">
        <w:rPr>
          <w:rFonts w:ascii="Times New Roman" w:hAnsi="Times New Roman" w:cs="Times New Roman"/>
          <w:i/>
        </w:rPr>
        <w:t>Case Selection – Afrikaans-speakers and Zulu-speakers</w:t>
      </w:r>
    </w:p>
    <w:p w14:paraId="5834ABB9" w14:textId="640137D1" w:rsidR="0046238D" w:rsidRPr="007E6085" w:rsidRDefault="0046238D" w:rsidP="00A91D10">
      <w:pPr>
        <w:spacing w:line="480" w:lineRule="auto"/>
        <w:rPr>
          <w:rFonts w:ascii="Times New Roman" w:hAnsi="Times New Roman" w:cs="Times New Roman"/>
        </w:rPr>
      </w:pPr>
      <w:r w:rsidRPr="007E6085">
        <w:rPr>
          <w:rFonts w:ascii="Times New Roman" w:hAnsi="Times New Roman" w:cs="Times New Roman"/>
        </w:rPr>
        <w:tab/>
        <w:t xml:space="preserve">Both of the groups with whom interviews were conducted have historically grounded claims to belonging to the country and the land. The Afrikaners are a ‘sociologically indigenous’ </w:t>
      </w:r>
      <w:r w:rsidRPr="007E6085">
        <w:rPr>
          <w:rFonts w:ascii="Times New Roman" w:hAnsi="Times New Roman" w:cs="Times New Roman"/>
        </w:rPr>
        <w:lastRenderedPageBreak/>
        <w:t xml:space="preserve">deep-settler population who severed their ties to Europe centuries ago, and created an identity around </w:t>
      </w:r>
      <w:proofErr w:type="spellStart"/>
      <w:r w:rsidRPr="007E6085">
        <w:rPr>
          <w:rFonts w:ascii="Times New Roman" w:hAnsi="Times New Roman" w:cs="Times New Roman"/>
          <w:i/>
        </w:rPr>
        <w:t>hiervandaan</w:t>
      </w:r>
      <w:proofErr w:type="spellEnd"/>
      <w:r w:rsidRPr="007E6085">
        <w:rPr>
          <w:rFonts w:ascii="Times New Roman" w:hAnsi="Times New Roman" w:cs="Times New Roman"/>
        </w:rPr>
        <w:t xml:space="preserve"> or being </w:t>
      </w:r>
      <w:r w:rsidRPr="007E6085">
        <w:rPr>
          <w:rFonts w:ascii="Times New Roman" w:hAnsi="Times New Roman" w:cs="Times New Roman"/>
          <w:i/>
        </w:rPr>
        <w:t>from here</w:t>
      </w:r>
      <w:r w:rsidRPr="007E6085">
        <w:rPr>
          <w:rFonts w:ascii="Times New Roman" w:hAnsi="Times New Roman" w:cs="Times New Roman"/>
        </w:rPr>
        <w:t xml:space="preserve"> </w:t>
      </w:r>
      <w:r w:rsidRPr="007E6085">
        <w:rPr>
          <w:rFonts w:ascii="Times New Roman" w:hAnsi="Times New Roman" w:cs="Times New Roman"/>
        </w:rPr>
        <w:fldChar w:fldCharType="begin"/>
      </w:r>
      <w:r w:rsidR="00712A9E">
        <w:rPr>
          <w:rFonts w:ascii="Times New Roman" w:hAnsi="Times New Roman" w:cs="Times New Roman"/>
        </w:rPr>
        <w:instrText xml:space="preserve"> ADDIN ZOTERO_ITEM CSL_CITATION {"citationID":"s02dedc2b","properties":{"formattedCitation":"(Stone 1986)","plainCitation":"(Stone 1986)","noteIndex":0},"citationItems":[{"id":201,"uris":["http://zotero.org/users/490952/items/76EN7Q3N"],"uri":["http://zotero.org/users/490952/items/76EN7Q3N"],"itemData":{"id":201,"type":"book","title":"Racial Conflict in Contemporary Society","publisher":"Harvard University Press","source":"Amazon.com","ISBN":"0-674-74565-5","author":[{"family":"Stone","given":"John"}],"issued":{"date-parts":[["1986",5,23]]}}}],"schema":"https://github.com/citation-style-language/schema/raw/master/csl-citation.json"} </w:instrText>
      </w:r>
      <w:r w:rsidRPr="007E6085">
        <w:rPr>
          <w:rFonts w:ascii="Times New Roman" w:hAnsi="Times New Roman" w:cs="Times New Roman"/>
        </w:rPr>
        <w:fldChar w:fldCharType="separate"/>
      </w:r>
      <w:r w:rsidRPr="007E6085">
        <w:rPr>
          <w:rFonts w:ascii="Times New Roman" w:hAnsi="Times New Roman" w:cs="Times New Roman"/>
        </w:rPr>
        <w:t>(Stone 1986)</w:t>
      </w:r>
      <w:r w:rsidRPr="007E6085">
        <w:rPr>
          <w:rFonts w:ascii="Times New Roman" w:hAnsi="Times New Roman" w:cs="Times New Roman"/>
        </w:rPr>
        <w:fldChar w:fldCharType="end"/>
      </w:r>
      <w:r w:rsidRPr="007E6085">
        <w:rPr>
          <w:rFonts w:ascii="Times New Roman" w:hAnsi="Times New Roman" w:cs="Times New Roman"/>
        </w:rPr>
        <w:t xml:space="preserve">. Afrikaner group identity, which from the 1940’s to the early 1990’s was closely bound with the National Party, reached a point of crisis during the period of transition away from apartheid. Memoirs from and about that time from noted Afrikaans-speaking South Africans, like </w:t>
      </w:r>
      <w:proofErr w:type="spellStart"/>
      <w:r w:rsidRPr="007E6085">
        <w:rPr>
          <w:rFonts w:ascii="Times New Roman" w:hAnsi="Times New Roman" w:cs="Times New Roman"/>
        </w:rPr>
        <w:t>Antjie</w:t>
      </w:r>
      <w:proofErr w:type="spellEnd"/>
      <w:r w:rsidRPr="007E6085">
        <w:rPr>
          <w:rFonts w:ascii="Times New Roman" w:hAnsi="Times New Roman" w:cs="Times New Roman"/>
        </w:rPr>
        <w:t xml:space="preserve"> </w:t>
      </w:r>
      <w:proofErr w:type="spellStart"/>
      <w:r w:rsidRPr="007E6085">
        <w:rPr>
          <w:rFonts w:ascii="Times New Roman" w:hAnsi="Times New Roman" w:cs="Times New Roman"/>
        </w:rPr>
        <w:t>Krog</w:t>
      </w:r>
      <w:proofErr w:type="spellEnd"/>
      <w:r w:rsidRPr="007E6085">
        <w:rPr>
          <w:rFonts w:ascii="Times New Roman" w:hAnsi="Times New Roman" w:cs="Times New Roman"/>
        </w:rPr>
        <w:t xml:space="preserve"> </w:t>
      </w:r>
      <w:r w:rsidRPr="007E6085">
        <w:rPr>
          <w:rFonts w:ascii="Times New Roman" w:hAnsi="Times New Roman" w:cs="Times New Roman"/>
        </w:rPr>
        <w:fldChar w:fldCharType="begin"/>
      </w:r>
      <w:r w:rsidR="00712A9E">
        <w:rPr>
          <w:rFonts w:ascii="Times New Roman" w:hAnsi="Times New Roman" w:cs="Times New Roman"/>
        </w:rPr>
        <w:instrText xml:space="preserve"> ADDIN ZOTERO_ITEM CSL_CITATION {"citationID":"2k2s8u3geo","properties":{"formattedCitation":"(2000)","plainCitation":"(2000)","noteIndex":0},"citationItems":[{"id":1191,"uris":["http://zotero.org/users/490952/items/Z6PE5IGC"],"uri":["http://zotero.org/users/490952/items/Z6PE5IGC"],"itemData":{"id":1191,"type":"book","title":"Country of My Skull: Guilt, Sorrow, and the Limits of Forgiveness in the New South Africa","publisher":"Broadway","source":"Amazon.com","ISBN":"0-8129-3129-7","shortTitle":"Country of My Skull","author":[{"family":"Krog","given":"Antjie"}],"issued":{"date-parts":[["2000",8,8]]}},"suppress-author":true}],"schema":"https://github.com/citation-style-language/schema/raw/master/csl-citation.json"} </w:instrText>
      </w:r>
      <w:r w:rsidRPr="007E6085">
        <w:rPr>
          <w:rFonts w:ascii="Times New Roman" w:hAnsi="Times New Roman" w:cs="Times New Roman"/>
        </w:rPr>
        <w:fldChar w:fldCharType="separate"/>
      </w:r>
      <w:r w:rsidRPr="007E6085">
        <w:rPr>
          <w:rFonts w:ascii="Times New Roman" w:hAnsi="Times New Roman" w:cs="Times New Roman"/>
        </w:rPr>
        <w:t>(2000)</w:t>
      </w:r>
      <w:r w:rsidRPr="007E6085">
        <w:rPr>
          <w:rFonts w:ascii="Times New Roman" w:hAnsi="Times New Roman" w:cs="Times New Roman"/>
        </w:rPr>
        <w:fldChar w:fldCharType="end"/>
      </w:r>
      <w:r w:rsidRPr="007E6085">
        <w:rPr>
          <w:rFonts w:ascii="Times New Roman" w:hAnsi="Times New Roman" w:cs="Times New Roman"/>
        </w:rPr>
        <w:t xml:space="preserve">, </w:t>
      </w:r>
      <w:proofErr w:type="spellStart"/>
      <w:r w:rsidRPr="007E6085">
        <w:rPr>
          <w:rFonts w:ascii="Times New Roman" w:hAnsi="Times New Roman" w:cs="Times New Roman"/>
        </w:rPr>
        <w:t>Breyten</w:t>
      </w:r>
      <w:proofErr w:type="spellEnd"/>
      <w:r w:rsidRPr="007E6085">
        <w:rPr>
          <w:rFonts w:ascii="Times New Roman" w:hAnsi="Times New Roman" w:cs="Times New Roman"/>
        </w:rPr>
        <w:t xml:space="preserve"> Breytenbach </w:t>
      </w:r>
      <w:r w:rsidRPr="007E6085">
        <w:rPr>
          <w:rFonts w:ascii="Times New Roman" w:hAnsi="Times New Roman" w:cs="Times New Roman"/>
        </w:rPr>
        <w:fldChar w:fldCharType="begin"/>
      </w:r>
      <w:r w:rsidR="00712A9E">
        <w:rPr>
          <w:rFonts w:ascii="Times New Roman" w:hAnsi="Times New Roman" w:cs="Times New Roman"/>
        </w:rPr>
        <w:instrText xml:space="preserve"> ADDIN ZOTERO_ITEM CSL_CITATION {"citationID":"lr9hbsq11","properties":{"formattedCitation":"(1993)","plainCitation":"(1993)","noteIndex":0},"citationItems":[{"id":672,"uris":["http://zotero.org/users/490952/items/IQHMSTXV"],"uri":["http://zotero.org/users/490952/items/IQHMSTXV"],"itemData":{"id":672,"type":"book","title":"Return to paradise","publisher":"Faber and Faber","publisher-place":"London","event-place":"London","ISBN":"978-0-571-16989-4","author":[{"family":"Breytenbach","given":"Breyten"}],"issued":{"date-parts":[["1993"]]}},"suppress-author":true}],"schema":"https://github.com/citation-style-language/schema/raw/master/csl-citation.json"} </w:instrText>
      </w:r>
      <w:r w:rsidRPr="007E6085">
        <w:rPr>
          <w:rFonts w:ascii="Times New Roman" w:hAnsi="Times New Roman" w:cs="Times New Roman"/>
        </w:rPr>
        <w:fldChar w:fldCharType="separate"/>
      </w:r>
      <w:r w:rsidRPr="007E6085">
        <w:rPr>
          <w:rFonts w:ascii="Times New Roman" w:hAnsi="Times New Roman" w:cs="Times New Roman"/>
        </w:rPr>
        <w:t>(1993)</w:t>
      </w:r>
      <w:r w:rsidRPr="007E6085">
        <w:rPr>
          <w:rFonts w:ascii="Times New Roman" w:hAnsi="Times New Roman" w:cs="Times New Roman"/>
        </w:rPr>
        <w:fldChar w:fldCharType="end"/>
      </w:r>
      <w:r w:rsidRPr="007E6085">
        <w:rPr>
          <w:rFonts w:ascii="Times New Roman" w:hAnsi="Times New Roman" w:cs="Times New Roman"/>
        </w:rPr>
        <w:t xml:space="preserve"> Rian Malan </w:t>
      </w:r>
      <w:r w:rsidRPr="007E6085">
        <w:rPr>
          <w:rFonts w:ascii="Times New Roman" w:hAnsi="Times New Roman" w:cs="Times New Roman"/>
        </w:rPr>
        <w:fldChar w:fldCharType="begin"/>
      </w:r>
      <w:r w:rsidR="00712A9E">
        <w:rPr>
          <w:rFonts w:ascii="Times New Roman" w:hAnsi="Times New Roman" w:cs="Times New Roman"/>
        </w:rPr>
        <w:instrText xml:space="preserve"> ADDIN ZOTERO_ITEM CSL_CITATION {"citationID":"21cdlfmr41","properties":{"formattedCitation":"(1990)","plainCitation":"(1990)","noteIndex":0},"citationItems":[{"id":914,"uris":["http://zotero.org/users/490952/items/QNZXSBS7"],"uri":["http://zotero.org/users/490952/items/QNZXSBS7"],"itemData":{"id":914,"type":"book","title":"My traitor's heart : a South African exile returns to face his country, his tribe, and his conscience","publisher":"Atlantic Monthly Press","publisher-place":"New York","event-place":"New York","ISBN":"978-0-87113-229-1","shortTitle":"My traitor's heart","author":[{"family":"Malan","given":"Rian"}],"issued":{"date-parts":[["1990"]]}},"suppress-author":true}],"schema":"https://github.com/citation-style-language/schema/raw/master/csl-citation.json"} </w:instrText>
      </w:r>
      <w:r w:rsidRPr="007E6085">
        <w:rPr>
          <w:rFonts w:ascii="Times New Roman" w:hAnsi="Times New Roman" w:cs="Times New Roman"/>
        </w:rPr>
        <w:fldChar w:fldCharType="separate"/>
      </w:r>
      <w:r w:rsidRPr="007E6085">
        <w:rPr>
          <w:rFonts w:ascii="Times New Roman" w:hAnsi="Times New Roman" w:cs="Times New Roman"/>
        </w:rPr>
        <w:t>(1990)</w:t>
      </w:r>
      <w:r w:rsidRPr="007E6085">
        <w:rPr>
          <w:rFonts w:ascii="Times New Roman" w:hAnsi="Times New Roman" w:cs="Times New Roman"/>
        </w:rPr>
        <w:fldChar w:fldCharType="end"/>
      </w:r>
      <w:r w:rsidRPr="007E6085">
        <w:rPr>
          <w:rFonts w:ascii="Times New Roman" w:hAnsi="Times New Roman" w:cs="Times New Roman"/>
        </w:rPr>
        <w:t xml:space="preserve"> and At Van </w:t>
      </w:r>
      <w:proofErr w:type="spellStart"/>
      <w:r w:rsidRPr="007E6085">
        <w:rPr>
          <w:rFonts w:ascii="Times New Roman" w:hAnsi="Times New Roman" w:cs="Times New Roman"/>
        </w:rPr>
        <w:t>Wyk</w:t>
      </w:r>
      <w:proofErr w:type="spellEnd"/>
      <w:r w:rsidRPr="007E6085">
        <w:rPr>
          <w:rFonts w:ascii="Times New Roman" w:hAnsi="Times New Roman" w:cs="Times New Roman"/>
        </w:rPr>
        <w:t xml:space="preserve"> </w:t>
      </w:r>
      <w:r w:rsidRPr="007E6085">
        <w:rPr>
          <w:rFonts w:ascii="Times New Roman" w:hAnsi="Times New Roman" w:cs="Times New Roman"/>
        </w:rPr>
        <w:fldChar w:fldCharType="begin"/>
      </w:r>
      <w:r w:rsidR="00712A9E">
        <w:rPr>
          <w:rFonts w:ascii="Times New Roman" w:hAnsi="Times New Roman" w:cs="Times New Roman"/>
        </w:rPr>
        <w:instrText xml:space="preserve"> ADDIN ZOTERO_ITEM CSL_CITATION {"citationID":"bo835j1ol","properties":{"formattedCitation":"(1991)","plainCitation":"(1991)","noteIndex":0},"citationItems":[{"id":846,"uris":["http://zotero.org/users/490952/items/NVABANTG"],"uri":["http://zotero.org/users/490952/items/NVABANTG"],"itemData":{"id":846,"type":"book","title":"The birth of a new Afrikaner","publisher":"Human &amp; Rousseau","source":"Amazon.com","ISBN":"0-7981-2896-8","author":[{"family":"Van Wyk","given":"At"}],"issued":{"date-parts":[["1991"]]}},"suppress-author":true}],"schema":"https://github.com/citation-style-language/schema/raw/master/csl-citation.json"} </w:instrText>
      </w:r>
      <w:r w:rsidRPr="007E6085">
        <w:rPr>
          <w:rFonts w:ascii="Times New Roman" w:hAnsi="Times New Roman" w:cs="Times New Roman"/>
        </w:rPr>
        <w:fldChar w:fldCharType="separate"/>
      </w:r>
      <w:r w:rsidRPr="007E6085">
        <w:rPr>
          <w:rFonts w:ascii="Times New Roman" w:hAnsi="Times New Roman" w:cs="Times New Roman"/>
        </w:rPr>
        <w:t>(1991)</w:t>
      </w:r>
      <w:r w:rsidRPr="007E6085">
        <w:rPr>
          <w:rFonts w:ascii="Times New Roman" w:hAnsi="Times New Roman" w:cs="Times New Roman"/>
        </w:rPr>
        <w:fldChar w:fldCharType="end"/>
      </w:r>
      <w:r w:rsidRPr="007E6085">
        <w:rPr>
          <w:rFonts w:ascii="Times New Roman" w:hAnsi="Times New Roman" w:cs="Times New Roman"/>
        </w:rPr>
        <w:t xml:space="preserve">, are filled with reflexive examination of self and place, attempts to process the information that was surfacing about the horrors of apartheid and the guilt associated with what had been done in the name of this group of people. </w:t>
      </w:r>
    </w:p>
    <w:p w14:paraId="77ACC320" w14:textId="741A82E7" w:rsidR="0046238D" w:rsidRPr="007E6085" w:rsidRDefault="0046238D" w:rsidP="00A91D10">
      <w:pPr>
        <w:spacing w:line="480" w:lineRule="auto"/>
        <w:rPr>
          <w:rFonts w:ascii="Times New Roman" w:hAnsi="Times New Roman" w:cs="Times New Roman"/>
        </w:rPr>
      </w:pPr>
      <w:r w:rsidRPr="007E6085">
        <w:rPr>
          <w:rFonts w:ascii="Times New Roman" w:hAnsi="Times New Roman" w:cs="Times New Roman"/>
        </w:rPr>
        <w:tab/>
        <w:t xml:space="preserve">By contrast, Zulu </w:t>
      </w:r>
      <w:proofErr w:type="spellStart"/>
      <w:r w:rsidRPr="007E6085">
        <w:rPr>
          <w:rFonts w:ascii="Times New Roman" w:hAnsi="Times New Roman" w:cs="Times New Roman"/>
          <w:i/>
        </w:rPr>
        <w:t>izibongo</w:t>
      </w:r>
      <w:proofErr w:type="spellEnd"/>
      <w:r w:rsidRPr="007E6085">
        <w:rPr>
          <w:rFonts w:ascii="Times New Roman" w:hAnsi="Times New Roman" w:cs="Times New Roman"/>
        </w:rPr>
        <w:t xml:space="preserve"> (families or clans) have claims to indigeneity that go back a thousand years, having arrived in Southern Africa sometime around the 9</w:t>
      </w:r>
      <w:r w:rsidRPr="007E6085">
        <w:rPr>
          <w:rFonts w:ascii="Times New Roman" w:hAnsi="Times New Roman" w:cs="Times New Roman"/>
          <w:vertAlign w:val="superscript"/>
        </w:rPr>
        <w:t>th</w:t>
      </w:r>
      <w:r w:rsidRPr="007E6085">
        <w:rPr>
          <w:rFonts w:ascii="Times New Roman" w:hAnsi="Times New Roman" w:cs="Times New Roman"/>
        </w:rPr>
        <w:t xml:space="preserve"> century, although their formation as a more or less cohesive nation dates only to the early 1800’s </w:t>
      </w:r>
      <w:r w:rsidRPr="007E6085">
        <w:rPr>
          <w:rFonts w:ascii="Times New Roman" w:hAnsi="Times New Roman" w:cs="Times New Roman"/>
        </w:rPr>
        <w:fldChar w:fldCharType="begin"/>
      </w:r>
      <w:r w:rsidR="00712A9E">
        <w:rPr>
          <w:rFonts w:ascii="Times New Roman" w:hAnsi="Times New Roman" w:cs="Times New Roman"/>
        </w:rPr>
        <w:instrText xml:space="preserve"> ADDIN ZOTERO_ITEM CSL_CITATION {"citationID":"37la4ll8","properties":{"formattedCitation":"(Hamilton 1998)","plainCitation":"(Hamilton 1998)","noteIndex":0},"citationItems":[{"id":519,"uris":["http://zotero.org/users/490952/items/EPMRTRPH"],"uri":["http://zotero.org/users/490952/items/EPMRTRPH"],"itemData":{"id":519,"type":"book","title":"Terrific Majesty: The Powers of Shaka Zulu and the Limits of Historical Invention","publisher":"Harvard University Press","source":"Amazon.com","ISBN":"0-674-87446-3","shortTitle":"Terrific Majesty","author":[{"family":"Hamilton","given":"Carolyn"}],"issued":{"date-parts":[["1998",8,1]]}}}],"schema":"https://github.com/citation-style-language/schema/raw/master/csl-citation.json"} </w:instrText>
      </w:r>
      <w:r w:rsidRPr="007E6085">
        <w:rPr>
          <w:rFonts w:ascii="Times New Roman" w:hAnsi="Times New Roman" w:cs="Times New Roman"/>
        </w:rPr>
        <w:fldChar w:fldCharType="separate"/>
      </w:r>
      <w:r w:rsidRPr="007E6085">
        <w:rPr>
          <w:rFonts w:ascii="Times New Roman" w:hAnsi="Times New Roman" w:cs="Times New Roman"/>
        </w:rPr>
        <w:t>(Hamilton 1998)</w:t>
      </w:r>
      <w:r w:rsidRPr="007E6085">
        <w:rPr>
          <w:rFonts w:ascii="Times New Roman" w:hAnsi="Times New Roman" w:cs="Times New Roman"/>
        </w:rPr>
        <w:fldChar w:fldCharType="end"/>
      </w:r>
      <w:r w:rsidRPr="007E6085">
        <w:rPr>
          <w:rFonts w:ascii="Times New Roman" w:hAnsi="Times New Roman" w:cs="Times New Roman"/>
        </w:rPr>
        <w:t xml:space="preserve">. Some scholars have argued that, as a politically salient identity, </w:t>
      </w:r>
      <w:proofErr w:type="spellStart"/>
      <w:r w:rsidRPr="007E6085">
        <w:rPr>
          <w:rFonts w:ascii="Times New Roman" w:hAnsi="Times New Roman" w:cs="Times New Roman"/>
          <w:i/>
        </w:rPr>
        <w:t>ubuZulu</w:t>
      </w:r>
      <w:proofErr w:type="spellEnd"/>
      <w:r w:rsidRPr="007E6085">
        <w:rPr>
          <w:rFonts w:ascii="Times New Roman" w:hAnsi="Times New Roman" w:cs="Times New Roman"/>
        </w:rPr>
        <w:t xml:space="preserve"> only emerged in the early 20</w:t>
      </w:r>
      <w:r w:rsidRPr="007E6085">
        <w:rPr>
          <w:rFonts w:ascii="Times New Roman" w:hAnsi="Times New Roman" w:cs="Times New Roman"/>
          <w:vertAlign w:val="superscript"/>
        </w:rPr>
        <w:t>th</w:t>
      </w:r>
      <w:r w:rsidRPr="007E6085">
        <w:rPr>
          <w:rFonts w:ascii="Times New Roman" w:hAnsi="Times New Roman" w:cs="Times New Roman"/>
        </w:rPr>
        <w:t xml:space="preserve"> century in response to government policies defining so-called “native reserves” </w:t>
      </w:r>
      <w:r w:rsidRPr="007E6085">
        <w:rPr>
          <w:rFonts w:ascii="Times New Roman" w:hAnsi="Times New Roman" w:cs="Times New Roman"/>
        </w:rPr>
        <w:fldChar w:fldCharType="begin"/>
      </w:r>
      <w:r w:rsidR="00712A9E">
        <w:rPr>
          <w:rFonts w:ascii="Times New Roman" w:hAnsi="Times New Roman" w:cs="Times New Roman"/>
        </w:rPr>
        <w:instrText xml:space="preserve"> ADDIN ZOTERO_ITEM CSL_CITATION {"citationID":"6duc4uagp","properties":{"formattedCitation":"(Wright 2009)","plainCitation":"(Wright 2009)","noteIndex":0},"citationItems":[{"id":583,"uris":["http://zotero.org/users/490952/items/GGTSC797"],"uri":["http://zotero.org/users/490952/items/GGTSC797"],"itemData":{"id":583,"type":"chapter","title":"Reflections on the Politics of Being 'Zulu'","container-title":"Zulu Identities: Being Zulu, Past and Present","publisher":"Columbia University Press","publisher-place":"New York","page":"35-43","source":"Amazon.com","event-place":"New York","ISBN":"0-231-70058-X","editor":[{"family":"Carton","given":"Benedict"},{"family":"Laband","given":"John"},{"family":"Sithole","given":"Jabulani"}],"author":[{"family":"Wright","given":"John"}],"issued":{"date-parts":[["2009"]]}}}],"schema":"https://github.com/citation-style-language/schema/raw/master/csl-citation.json"} </w:instrText>
      </w:r>
      <w:r w:rsidRPr="007E6085">
        <w:rPr>
          <w:rFonts w:ascii="Times New Roman" w:hAnsi="Times New Roman" w:cs="Times New Roman"/>
        </w:rPr>
        <w:fldChar w:fldCharType="separate"/>
      </w:r>
      <w:r w:rsidRPr="007E6085">
        <w:rPr>
          <w:rFonts w:ascii="Times New Roman" w:hAnsi="Times New Roman" w:cs="Times New Roman"/>
        </w:rPr>
        <w:t>(Wright 2009)</w:t>
      </w:r>
      <w:r w:rsidRPr="007E6085">
        <w:rPr>
          <w:rFonts w:ascii="Times New Roman" w:hAnsi="Times New Roman" w:cs="Times New Roman"/>
        </w:rPr>
        <w:fldChar w:fldCharType="end"/>
      </w:r>
      <w:r w:rsidRPr="007E6085">
        <w:rPr>
          <w:rFonts w:ascii="Times New Roman" w:hAnsi="Times New Roman" w:cs="Times New Roman"/>
        </w:rPr>
        <w:t xml:space="preserve">. During the time of transition, the IFP-organized paramilitary forces and engaged in a paramilitary ground war in KwaZulu-Natal and Gauteng. This apparent surge of violent nationalism dissipated quickly after the first democratic elections, the IFP has shrunk as a politically salient force, and since the transition away from apartheid in the mid-1990’s, many public manifestations of </w:t>
      </w:r>
      <w:proofErr w:type="spellStart"/>
      <w:r w:rsidRPr="007E6085">
        <w:rPr>
          <w:rFonts w:ascii="Times New Roman" w:hAnsi="Times New Roman" w:cs="Times New Roman"/>
        </w:rPr>
        <w:t>Zuluness</w:t>
      </w:r>
      <w:proofErr w:type="spellEnd"/>
      <w:r w:rsidRPr="007E6085">
        <w:rPr>
          <w:rFonts w:ascii="Times New Roman" w:hAnsi="Times New Roman" w:cs="Times New Roman"/>
        </w:rPr>
        <w:t xml:space="preserve"> that were associated with the transitional period have faded </w:t>
      </w:r>
      <w:r w:rsidRPr="007E6085">
        <w:rPr>
          <w:rFonts w:ascii="Times New Roman" w:hAnsi="Times New Roman" w:cs="Times New Roman"/>
        </w:rPr>
        <w:fldChar w:fldCharType="begin"/>
      </w:r>
      <w:r w:rsidR="00712A9E">
        <w:rPr>
          <w:rFonts w:ascii="Times New Roman" w:hAnsi="Times New Roman" w:cs="Times New Roman"/>
        </w:rPr>
        <w:instrText xml:space="preserve"> ADDIN ZOTERO_ITEM CSL_CITATION {"citationID":"1m1gv19ekl","properties":{"formattedCitation":"(Carton 2009)","plainCitation":"(Carton 2009)","noteIndex":0},"citationItems":[{"id":666,"uris":["http://zotero.org/users/490952/items/IICT3TPG"],"uri":["http://zotero.org/users/490952/items/IICT3TPG"],"itemData":{"id":666,"type":"chapter","title":"Introduction: Zuluness in the Post- and Neo-Worlds","container-title":"Zulu Identities: Being Zulu, Past and Present","publisher":"Columbia University Press","publisher-place":"New York","page":"3-22","source":"Amazon.com","event-place":"New York","ISBN":"0-231-70059-8","editor":[{"family":"Carton","given":"Benedict"},{"family":"Laband","given":"John"},{"family":"Sithole","given":"Jabulani"}],"author":[{"family":"Carton","given":"Benedict"}],"issued":{"date-parts":[["2009"]]}}}],"schema":"https://github.com/citation-style-language/schema/raw/master/csl-citation.json"} </w:instrText>
      </w:r>
      <w:r w:rsidRPr="007E6085">
        <w:rPr>
          <w:rFonts w:ascii="Times New Roman" w:hAnsi="Times New Roman" w:cs="Times New Roman"/>
        </w:rPr>
        <w:fldChar w:fldCharType="separate"/>
      </w:r>
      <w:r w:rsidRPr="007E6085">
        <w:rPr>
          <w:rFonts w:ascii="Times New Roman" w:hAnsi="Times New Roman" w:cs="Times New Roman"/>
        </w:rPr>
        <w:t>(Carton 2009)</w:t>
      </w:r>
      <w:r w:rsidRPr="007E6085">
        <w:rPr>
          <w:rFonts w:ascii="Times New Roman" w:hAnsi="Times New Roman" w:cs="Times New Roman"/>
        </w:rPr>
        <w:fldChar w:fldCharType="end"/>
      </w:r>
      <w:r w:rsidRPr="007E6085">
        <w:rPr>
          <w:rFonts w:ascii="Times New Roman" w:hAnsi="Times New Roman" w:cs="Times New Roman"/>
        </w:rPr>
        <w:t xml:space="preserve">. Yet some scholars have observed a newer manifestation of Zulu nationalism emerging that is disconnected with the ethnic entrepreneurs of the transition period and closely aligned with the ANC, and its Zulu president, Jacob Zuma </w:t>
      </w:r>
      <w:r w:rsidRPr="007E6085">
        <w:rPr>
          <w:rFonts w:ascii="Times New Roman" w:hAnsi="Times New Roman" w:cs="Times New Roman"/>
        </w:rPr>
        <w:fldChar w:fldCharType="begin"/>
      </w:r>
      <w:r w:rsidR="00712A9E">
        <w:rPr>
          <w:rFonts w:ascii="Times New Roman" w:hAnsi="Times New Roman" w:cs="Times New Roman"/>
        </w:rPr>
        <w:instrText xml:space="preserve"> ADDIN ZOTERO_ITEM CSL_CITATION {"citationID":"ee920rou1","properties":{"formattedCitation":"(Ndletyana and Maaba 2010)","plainCitation":"(Ndletyana and Maaba 2010)","noteIndex":0},"citationItems":[{"id":693,"uris":["http://zotero.org/users/490952/items/J46V8J98"],"uri":["http://zotero.org/users/490952/items/J46V8J98"],"itemData":{"id":693,"type":"article-journal","title":"The African National Congress's Unprecedented Victory in KwaZulu-Natal: Spoils of a Resurgent Zulu Ethno-Nationalism","container-title":"Journal of African Elections","collection-title":"South Africa Elections 2009: Special Issue","page":"123-141","volume":"9","issue":"2","abstract":"This paper probes the ANC's phenomenal performance in KwaZulu-Natal (KZN), where the party not only registered a rare outright majority but also experienced a stunning rise in support, while dropping support in the other provinces. Yet the ANC-dominated provincial government in KZN did not perform dramatically differently from other ANC provincial governments. The ANC's rise in KZN can be put down to a resurgent Zulu ethno-nationalism that swelled around the party's presidential candidate, Jacob Zuma. Zuma projected himself as a victim of ethnic persecution, a view assisted by the reputation of his rival in the ANC, former president Thabo Mbeki, as a scheming and cunning politician who dealt harshly with his rivals. Zuma's candidature essentially renewed the saliency of Zulu ethnonationalism in South African politics just as it was waning.","author":[{"family":"Ndletyana","given":"Mcebisi"},{"family":"Maaba","given":"Bavusile B."}],"issued":{"date-parts":[["2010"]]}}}],"schema":"https://github.com/citation-style-language/schema/raw/master/csl-citation.json"} </w:instrText>
      </w:r>
      <w:r w:rsidRPr="007E6085">
        <w:rPr>
          <w:rFonts w:ascii="Times New Roman" w:hAnsi="Times New Roman" w:cs="Times New Roman"/>
        </w:rPr>
        <w:fldChar w:fldCharType="separate"/>
      </w:r>
      <w:r w:rsidRPr="007E6085">
        <w:rPr>
          <w:rFonts w:ascii="Times New Roman" w:hAnsi="Times New Roman" w:cs="Times New Roman"/>
        </w:rPr>
        <w:t>(Ndletyana and Maaba 2010)</w:t>
      </w:r>
      <w:r w:rsidRPr="007E6085">
        <w:rPr>
          <w:rFonts w:ascii="Times New Roman" w:hAnsi="Times New Roman" w:cs="Times New Roman"/>
        </w:rPr>
        <w:fldChar w:fldCharType="end"/>
      </w:r>
      <w:r w:rsidRPr="007E6085">
        <w:rPr>
          <w:rFonts w:ascii="Times New Roman" w:hAnsi="Times New Roman" w:cs="Times New Roman"/>
        </w:rPr>
        <w:t>.</w:t>
      </w:r>
    </w:p>
    <w:p w14:paraId="39C6AA8C" w14:textId="77777777" w:rsidR="0046238D" w:rsidRPr="007E6085" w:rsidRDefault="0046238D" w:rsidP="00A91D10">
      <w:pPr>
        <w:spacing w:line="480" w:lineRule="auto"/>
        <w:rPr>
          <w:rFonts w:ascii="Times New Roman" w:hAnsi="Times New Roman" w:cs="Times New Roman"/>
        </w:rPr>
      </w:pPr>
    </w:p>
    <w:p w14:paraId="15898385" w14:textId="77777777" w:rsidR="0046238D" w:rsidRPr="007E6085" w:rsidRDefault="0046238D" w:rsidP="00A91D10">
      <w:pPr>
        <w:spacing w:line="480" w:lineRule="auto"/>
        <w:outlineLvl w:val="0"/>
        <w:rPr>
          <w:rFonts w:ascii="Times New Roman" w:hAnsi="Times New Roman" w:cs="Times New Roman"/>
          <w:i/>
        </w:rPr>
      </w:pPr>
      <w:r w:rsidRPr="007E6085">
        <w:rPr>
          <w:rFonts w:ascii="Times New Roman" w:hAnsi="Times New Roman" w:cs="Times New Roman"/>
          <w:i/>
        </w:rPr>
        <w:t>Bloemfontein and Durban as Research Sites</w:t>
      </w:r>
    </w:p>
    <w:p w14:paraId="578743CE" w14:textId="77777777" w:rsidR="0046238D" w:rsidRPr="007E6085" w:rsidRDefault="0046238D" w:rsidP="00A91D10">
      <w:pPr>
        <w:spacing w:line="480" w:lineRule="auto"/>
        <w:rPr>
          <w:rFonts w:ascii="Times New Roman" w:hAnsi="Times New Roman" w:cs="Times New Roman"/>
        </w:rPr>
      </w:pPr>
      <w:r w:rsidRPr="007E6085">
        <w:rPr>
          <w:rFonts w:ascii="Times New Roman" w:hAnsi="Times New Roman" w:cs="Times New Roman"/>
        </w:rPr>
        <w:lastRenderedPageBreak/>
        <w:tab/>
        <w:t>The two cities in which this research was primarily conducted were Bloemfontein and Durban. Each of these cities, demographically, historically and in terms of public culture, were well-suited to target the ethnolinguistic populations that this project concerns, as well as providing scholarly resources to aid in the production of this research. Each city is home to monuments significant to the sub-populations I was seeking to study, as well as having significant media outlets—television, radio and newspapers—in the target languages and sports teams.</w:t>
      </w:r>
    </w:p>
    <w:p w14:paraId="7B412267" w14:textId="3B5CA689" w:rsidR="0046238D" w:rsidRPr="007E6085" w:rsidRDefault="0046238D" w:rsidP="00A91D10">
      <w:pPr>
        <w:spacing w:line="480" w:lineRule="auto"/>
        <w:rPr>
          <w:rFonts w:ascii="Times New Roman" w:hAnsi="Times New Roman" w:cs="Times New Roman"/>
        </w:rPr>
      </w:pPr>
      <w:r w:rsidRPr="007E6085">
        <w:rPr>
          <w:rFonts w:ascii="Times New Roman" w:hAnsi="Times New Roman" w:cs="Times New Roman"/>
        </w:rPr>
        <w:tab/>
        <w:t>Bloemfontein, the capital city of the Free State province, is the 8</w:t>
      </w:r>
      <w:r w:rsidRPr="007E6085">
        <w:rPr>
          <w:rFonts w:ascii="Times New Roman" w:hAnsi="Times New Roman" w:cs="Times New Roman"/>
          <w:vertAlign w:val="superscript"/>
        </w:rPr>
        <w:t>th</w:t>
      </w:r>
      <w:r w:rsidRPr="007E6085">
        <w:rPr>
          <w:rFonts w:ascii="Times New Roman" w:hAnsi="Times New Roman" w:cs="Times New Roman"/>
        </w:rPr>
        <w:t xml:space="preserve"> largest city in South Africa. Called one of the “firmest bastions of Afrikaner power under apartheid,” </w:t>
      </w:r>
      <w:r w:rsidRPr="007E6085">
        <w:rPr>
          <w:rFonts w:ascii="Times New Roman" w:hAnsi="Times New Roman" w:cs="Times New Roman"/>
        </w:rPr>
        <w:fldChar w:fldCharType="begin"/>
      </w:r>
      <w:r w:rsidR="00712A9E">
        <w:rPr>
          <w:rFonts w:ascii="Times New Roman" w:hAnsi="Times New Roman" w:cs="Times New Roman"/>
        </w:rPr>
        <w:instrText xml:space="preserve"> ADDIN ZOTERO_ITEM CSL_CITATION {"citationID":"YLj6SsDj","properties":{"formattedCitation":"(Verwey and Quayle 2012, 557)","plainCitation":"(Verwey and Quayle 2012, 557)","noteIndex":0},"citationItems":[{"id":1090,"uris":["http://zotero.org/users/490952/items/VJC2MPQG"],"uri":["http://zotero.org/users/490952/items/VJC2MPQG"],"itemData":{"id":1090,"type":"article-journal","title":"Whiteness, Racism, and Afrikaner Identity in Post-apartheid South Africa","container-title":"African Affairs","page":"551-575","volume":"111","issue":"445","abstract":"This article explores the production of post-apartheid Afrikaner identity\nin South Africa. Centred around the private sphere of the braai, the article draws on discursive psychology to investigate the participants’ dilemmas and struggles over their identity as Afrikaners, South Africans, and Africans, and the ways in which these identities are being redefined. The ‘backstage’ talk that is usually reserved for fellow whites or Afrikaners illustrates a clear difference between public and private constructions\nof Afrikaner identity. While the participants rejected many stereotypes of Afrikaner identity, they simultaneously recycled key discourses\nunderlying apartheid ideology, particularly discourses of black\nincompetence and whites under threat. Participants generally claimed status as ‘Africans’ but strongly resisted assimilation with ‘Africa’ or a\nbroader African identity. The article concludes that the construction of\nthe Afrikaner community as embattled and systematically oppressed\nmight provide powerful support for extremism.","author":[{"family":"Verwey","given":"Cornel"},{"family":"Quayle","given":"Michael"}],"issued":{"date-parts":[["2012"]]}},"locator":"557"}],"schema":"https://github.com/citation-style-language/schema/raw/master/csl-citation.json"} </w:instrText>
      </w:r>
      <w:r w:rsidRPr="007E6085">
        <w:rPr>
          <w:rFonts w:ascii="Times New Roman" w:hAnsi="Times New Roman" w:cs="Times New Roman"/>
        </w:rPr>
        <w:fldChar w:fldCharType="separate"/>
      </w:r>
      <w:r w:rsidRPr="007E6085">
        <w:rPr>
          <w:rFonts w:ascii="Times New Roman" w:hAnsi="Times New Roman" w:cs="Times New Roman"/>
          <w:noProof/>
        </w:rPr>
        <w:t>(Verwey and Quayle 2012, 557)</w:t>
      </w:r>
      <w:r w:rsidRPr="007E6085">
        <w:rPr>
          <w:rFonts w:ascii="Times New Roman" w:hAnsi="Times New Roman" w:cs="Times New Roman"/>
        </w:rPr>
        <w:fldChar w:fldCharType="end"/>
      </w:r>
      <w:r w:rsidRPr="007E6085">
        <w:rPr>
          <w:rFonts w:ascii="Times New Roman" w:hAnsi="Times New Roman" w:cs="Times New Roman"/>
        </w:rPr>
        <w:t xml:space="preserve">, it has a reputation for being relatively conservative in the post-apartheid period. Serving as the home of the judicial capital of South Africa, Bloemfontein also houses several museums, like the National Museum. Additionally, the city is home to the National Women’s Monument, discussed in Chapters 2, 4 and 5, which is a significant artifact of the Afrikaner nationalist period. First-language Afrikaans-speakers are a plurality in the city of Bloemfontein, with 42.53% of the population. The city is also historically important, as the place where both the South African Natives National Congress (later the ANC) and the National Party were founded, in 1912 and 1915 respectively. </w:t>
      </w:r>
    </w:p>
    <w:p w14:paraId="0CD1D131" w14:textId="77777777" w:rsidR="0046238D" w:rsidRPr="007E6085" w:rsidRDefault="0046238D" w:rsidP="00A91D10">
      <w:pPr>
        <w:spacing w:line="480" w:lineRule="auto"/>
        <w:rPr>
          <w:rFonts w:ascii="Times New Roman" w:hAnsi="Times New Roman" w:cs="Times New Roman"/>
        </w:rPr>
      </w:pPr>
      <w:r w:rsidRPr="007E6085">
        <w:rPr>
          <w:rFonts w:ascii="Times New Roman" w:hAnsi="Times New Roman" w:cs="Times New Roman"/>
        </w:rPr>
        <w:tab/>
        <w:t>Durban is South Africa’s 3</w:t>
      </w:r>
      <w:r w:rsidRPr="007E6085">
        <w:rPr>
          <w:rFonts w:ascii="Times New Roman" w:hAnsi="Times New Roman" w:cs="Times New Roman"/>
          <w:vertAlign w:val="superscript"/>
        </w:rPr>
        <w:t>rd</w:t>
      </w:r>
      <w:r w:rsidRPr="007E6085">
        <w:rPr>
          <w:rFonts w:ascii="Times New Roman" w:hAnsi="Times New Roman" w:cs="Times New Roman"/>
        </w:rPr>
        <w:t xml:space="preserve"> largest city, and home to the largest concentration of Zulu-speakers in the country, who make up a plurality of the city population, about 33%. The capital of KwaZulu-Natal, Durban also houses significant museums, like the </w:t>
      </w:r>
      <w:proofErr w:type="spellStart"/>
      <w:r w:rsidRPr="007E6085">
        <w:rPr>
          <w:rFonts w:ascii="Times New Roman" w:hAnsi="Times New Roman" w:cs="Times New Roman"/>
        </w:rPr>
        <w:t>KwaMuhle</w:t>
      </w:r>
      <w:proofErr w:type="spellEnd"/>
      <w:r w:rsidRPr="007E6085">
        <w:rPr>
          <w:rFonts w:ascii="Times New Roman" w:hAnsi="Times New Roman" w:cs="Times New Roman"/>
        </w:rPr>
        <w:t xml:space="preserve"> Museum. The city itself is closely identified with Zulu culture, especially since the end of the apartheid era, and is also home to the offices of several political parties, like the ANC and the Inkatha Freedom Party. </w:t>
      </w:r>
    </w:p>
    <w:p w14:paraId="6852FD5F" w14:textId="77777777" w:rsidR="0046238D" w:rsidRPr="007E6085" w:rsidRDefault="0046238D" w:rsidP="00A91D10">
      <w:pPr>
        <w:spacing w:line="480" w:lineRule="auto"/>
        <w:rPr>
          <w:rFonts w:ascii="Times New Roman" w:hAnsi="Times New Roman" w:cs="Times New Roman"/>
        </w:rPr>
      </w:pPr>
      <w:r w:rsidRPr="007E6085">
        <w:rPr>
          <w:rFonts w:ascii="Times New Roman" w:hAnsi="Times New Roman" w:cs="Times New Roman"/>
        </w:rPr>
        <w:lastRenderedPageBreak/>
        <w:tab/>
        <w:t xml:space="preserve">Both of these sites were supplemented by observation and interviews conducted in a variety of other locales, urban and rural, in order to address the shortcomings of their situation. However, each of these cities, while providing access to key populations as well as public spaces for observation, also presents limitations for the present study. </w:t>
      </w:r>
    </w:p>
    <w:p w14:paraId="52CF04AB" w14:textId="0595A9F6" w:rsidR="0046238D" w:rsidRPr="007E6085" w:rsidRDefault="0046238D" w:rsidP="00A91D10">
      <w:pPr>
        <w:spacing w:line="480" w:lineRule="auto"/>
        <w:ind w:firstLine="720"/>
        <w:rPr>
          <w:rFonts w:ascii="Times New Roman" w:hAnsi="Times New Roman" w:cs="Times New Roman"/>
        </w:rPr>
      </w:pPr>
      <w:r w:rsidRPr="007E6085">
        <w:rPr>
          <w:rFonts w:ascii="Times New Roman" w:hAnsi="Times New Roman" w:cs="Times New Roman"/>
        </w:rPr>
        <w:t xml:space="preserve">The most obvious limitation is that the racial makeup of the sub-populations under study </w:t>
      </w:r>
      <w:r w:rsidR="00A91D10">
        <w:rPr>
          <w:rFonts w:ascii="Times New Roman" w:hAnsi="Times New Roman" w:cs="Times New Roman"/>
        </w:rPr>
        <w:t>was</w:t>
      </w:r>
      <w:r w:rsidRPr="007E6085">
        <w:rPr>
          <w:rFonts w:ascii="Times New Roman" w:hAnsi="Times New Roman" w:cs="Times New Roman"/>
        </w:rPr>
        <w:t xml:space="preserve">, in important ways, set by the contexts in which interviews were conducted. The </w:t>
      </w:r>
      <w:r w:rsidR="00A91D10">
        <w:rPr>
          <w:rFonts w:ascii="Times New Roman" w:hAnsi="Times New Roman" w:cs="Times New Roman"/>
        </w:rPr>
        <w:t xml:space="preserve">South African government categorizes the </w:t>
      </w:r>
      <w:r w:rsidRPr="007E6085">
        <w:rPr>
          <w:rFonts w:ascii="Times New Roman" w:hAnsi="Times New Roman" w:cs="Times New Roman"/>
        </w:rPr>
        <w:t>vast majority of Zu</w:t>
      </w:r>
      <w:r w:rsidR="00A91D10">
        <w:rPr>
          <w:rFonts w:ascii="Times New Roman" w:hAnsi="Times New Roman" w:cs="Times New Roman"/>
        </w:rPr>
        <w:t>lu-speakers</w:t>
      </w:r>
      <w:r w:rsidRPr="007E6085">
        <w:rPr>
          <w:rFonts w:ascii="Times New Roman" w:hAnsi="Times New Roman" w:cs="Times New Roman"/>
        </w:rPr>
        <w:t xml:space="preserve"> as black African, regardless of where they reside, and this is certainly true in Durban. The Afrikaans-speaking population in South Africa is more diverse, and geographically dispersed. While the vast majority of the people with whom I spoke in Bloemfontein would be classified as white (though many declined to adopt that moniker themselves when discussing identity politics), non-White Afrikaans-speakers are the demographic majority of the linguist</w:t>
      </w:r>
      <w:r w:rsidR="00A91D10">
        <w:rPr>
          <w:rFonts w:ascii="Times New Roman" w:hAnsi="Times New Roman" w:cs="Times New Roman"/>
        </w:rPr>
        <w:t xml:space="preserve">ically </w:t>
      </w:r>
      <w:r w:rsidRPr="007E6085">
        <w:rPr>
          <w:rFonts w:ascii="Times New Roman" w:hAnsi="Times New Roman" w:cs="Times New Roman"/>
        </w:rPr>
        <w:t>defined population. Geographically concentrated in the Cape Region, so-called “</w:t>
      </w:r>
      <w:proofErr w:type="spellStart"/>
      <w:r w:rsidRPr="007E6085">
        <w:rPr>
          <w:rFonts w:ascii="Times New Roman" w:hAnsi="Times New Roman" w:cs="Times New Roman"/>
        </w:rPr>
        <w:t>Coloureds</w:t>
      </w:r>
      <w:proofErr w:type="spellEnd"/>
      <w:r w:rsidRPr="007E6085">
        <w:rPr>
          <w:rFonts w:ascii="Times New Roman" w:hAnsi="Times New Roman" w:cs="Times New Roman"/>
        </w:rPr>
        <w:t xml:space="preserve">” (historically mixed-race or Creole populations) make up the slight majority of first-language Afrikaans-speakers. </w:t>
      </w:r>
    </w:p>
    <w:p w14:paraId="6AF3082F" w14:textId="65DE7090" w:rsidR="0046238D" w:rsidRPr="007E6085" w:rsidRDefault="0046238D" w:rsidP="00A91D10">
      <w:pPr>
        <w:spacing w:line="480" w:lineRule="auto"/>
        <w:ind w:firstLine="720"/>
        <w:rPr>
          <w:rFonts w:ascii="Times New Roman" w:hAnsi="Times New Roman" w:cs="Times New Roman"/>
        </w:rPr>
      </w:pPr>
      <w:r w:rsidRPr="007E6085">
        <w:rPr>
          <w:rFonts w:ascii="Times New Roman" w:hAnsi="Times New Roman" w:cs="Times New Roman"/>
        </w:rPr>
        <w:t>However, for both practical</w:t>
      </w:r>
      <w:r w:rsidRPr="00FF5040">
        <w:rPr>
          <w:rStyle w:val="FootnoteReference"/>
        </w:rPr>
        <w:footnoteReference w:id="9"/>
      </w:r>
      <w:r w:rsidRPr="007E6085">
        <w:rPr>
          <w:rFonts w:ascii="Times New Roman" w:hAnsi="Times New Roman" w:cs="Times New Roman"/>
        </w:rPr>
        <w:t xml:space="preserve"> and theoretical reasons, situating my research outside of </w:t>
      </w:r>
      <w:r w:rsidRPr="007E6085">
        <w:rPr>
          <w:rFonts w:ascii="Times New Roman" w:hAnsi="Times New Roman" w:cs="Times New Roman"/>
          <w:i/>
        </w:rPr>
        <w:t xml:space="preserve">Die </w:t>
      </w:r>
      <w:proofErr w:type="spellStart"/>
      <w:r w:rsidRPr="007E6085">
        <w:rPr>
          <w:rFonts w:ascii="Times New Roman" w:hAnsi="Times New Roman" w:cs="Times New Roman"/>
          <w:i/>
        </w:rPr>
        <w:t>Kolonie</w:t>
      </w:r>
      <w:proofErr w:type="spellEnd"/>
      <w:r w:rsidRPr="007E6085">
        <w:rPr>
          <w:rFonts w:ascii="Times New Roman" w:hAnsi="Times New Roman" w:cs="Times New Roman"/>
          <w:i/>
        </w:rPr>
        <w:t>—</w:t>
      </w:r>
      <w:r w:rsidRPr="007E6085">
        <w:rPr>
          <w:rFonts w:ascii="Times New Roman" w:hAnsi="Times New Roman" w:cs="Times New Roman"/>
        </w:rPr>
        <w:t xml:space="preserve">a somewhat unflattering moniker for the Cape Region often used by Afrikaans-speakers in the Free State and other Northeastern regions of the country—was advantageous. Firstly, I could target the populations of Afrikaans-speakers who were themselves the potential constituents of some of the most strident attempts to derail the transition process of 1994. Secondly, Afrikaans-speakers support a wider variety of political parties outside of the Cape region, which helps to inform the variety of political stances reflected in this research. Third, </w:t>
      </w:r>
      <w:r w:rsidRPr="007E6085">
        <w:rPr>
          <w:rFonts w:ascii="Times New Roman" w:hAnsi="Times New Roman" w:cs="Times New Roman"/>
        </w:rPr>
        <w:lastRenderedPageBreak/>
        <w:t xml:space="preserve">while somewhat unrepresentative of the Afrikaans-speaking population as a whole, the Afrikaans-speaking population of Bloemfontein is demographically similar to the Afrikaans-speaking population in the non-Cape regions of the country </w:t>
      </w:r>
      <w:r w:rsidRPr="007E6085">
        <w:rPr>
          <w:rFonts w:ascii="Times New Roman" w:hAnsi="Times New Roman" w:cs="Times New Roman"/>
        </w:rPr>
        <w:fldChar w:fldCharType="begin"/>
      </w:r>
      <w:r w:rsidR="00712A9E">
        <w:rPr>
          <w:rFonts w:ascii="Times New Roman" w:hAnsi="Times New Roman" w:cs="Times New Roman"/>
        </w:rPr>
        <w:instrText xml:space="preserve"> ADDIN ZOTERO_ITEM CSL_CITATION {"citationID":"2HC3Y7vp","properties":{"formattedCitation":"(Statistics South Africa 2012)","plainCitation":"(Statistics South Africa 2012)","noteIndex":0},"citationItems":[{"id":600,"uris":["http://zotero.org/users/490952/items/H3UPPKW9"],"uri":["http://zotero.org/users/490952/items/H3UPPKW9"],"itemData":{"id":600,"type":"report","title":"2011: Census in Brief","publisher":"South African Census Bureau","publisher-place":"Pretoria","page":"105","genre":"Census","event-place":"Pretoria","URL":"http://www.statssa.gov.za/Census2011/Products/Census_2011_Census_in_brief.pdf","number":"03-01-41","language":"English","author":[{"literal":"Statistics South Africa"}],"issued":{"date-parts":[["2012"]]}}}],"schema":"https://github.com/citation-style-language/schema/raw/master/csl-citation.json"} </w:instrText>
      </w:r>
      <w:r w:rsidRPr="007E6085">
        <w:rPr>
          <w:rFonts w:ascii="Times New Roman" w:hAnsi="Times New Roman" w:cs="Times New Roman"/>
        </w:rPr>
        <w:fldChar w:fldCharType="separate"/>
      </w:r>
      <w:r w:rsidRPr="007E6085">
        <w:rPr>
          <w:rFonts w:ascii="Times New Roman" w:hAnsi="Times New Roman" w:cs="Times New Roman"/>
          <w:noProof/>
        </w:rPr>
        <w:t>(Statistics South Africa 2012)</w:t>
      </w:r>
      <w:r w:rsidRPr="007E6085">
        <w:rPr>
          <w:rFonts w:ascii="Times New Roman" w:hAnsi="Times New Roman" w:cs="Times New Roman"/>
        </w:rPr>
        <w:fldChar w:fldCharType="end"/>
      </w:r>
      <w:r w:rsidRPr="007E6085">
        <w:rPr>
          <w:rFonts w:ascii="Times New Roman" w:hAnsi="Times New Roman" w:cs="Times New Roman"/>
        </w:rPr>
        <w:t xml:space="preserve">.  Fourth, because primary or home language is relatively less subjective, and certainly less controversial, than race as a label, recruitment of participants was somewhat easier, as well as being less difficult to define. Lastly, by identifying language as the defining feature of the populations under study, even if race was an influencing factor, it allowed the issue of race to come up in organic ways during the course of interview conversations. </w:t>
      </w:r>
    </w:p>
    <w:p w14:paraId="088DDAC7" w14:textId="77777777" w:rsidR="0046238D" w:rsidRPr="007E6085" w:rsidRDefault="0046238D" w:rsidP="00A91D10">
      <w:pPr>
        <w:spacing w:line="480" w:lineRule="auto"/>
        <w:rPr>
          <w:rFonts w:ascii="Times New Roman" w:hAnsi="Times New Roman" w:cs="Times New Roman"/>
        </w:rPr>
      </w:pPr>
    </w:p>
    <w:p w14:paraId="450EC6C1" w14:textId="77777777" w:rsidR="0046238D" w:rsidRPr="007E6085" w:rsidRDefault="0046238D" w:rsidP="00A91D10">
      <w:pPr>
        <w:spacing w:line="480" w:lineRule="auto"/>
        <w:outlineLvl w:val="0"/>
        <w:rPr>
          <w:rFonts w:ascii="Times New Roman" w:hAnsi="Times New Roman" w:cs="Times New Roman"/>
          <w:i/>
        </w:rPr>
      </w:pPr>
      <w:r w:rsidRPr="007E6085">
        <w:rPr>
          <w:rFonts w:ascii="Times New Roman" w:hAnsi="Times New Roman" w:cs="Times New Roman"/>
          <w:i/>
        </w:rPr>
        <w:t>Interview Methodology</w:t>
      </w:r>
    </w:p>
    <w:p w14:paraId="62EBB85F" w14:textId="77777777" w:rsidR="0046238D" w:rsidRPr="007E6085" w:rsidRDefault="0046238D" w:rsidP="00A91D10">
      <w:pPr>
        <w:spacing w:line="480" w:lineRule="auto"/>
        <w:rPr>
          <w:rFonts w:ascii="Times New Roman" w:hAnsi="Times New Roman" w:cs="Times New Roman"/>
        </w:rPr>
      </w:pPr>
      <w:r w:rsidRPr="007E6085">
        <w:rPr>
          <w:rFonts w:ascii="Times New Roman" w:hAnsi="Times New Roman" w:cs="Times New Roman"/>
        </w:rPr>
        <w:tab/>
        <w:t>Interviews with South African citizens of voting age formed a key part of the data that underpin this book. Interview participants were recruited for interviews through written correspondence, or occasionally over the phone after formal, written invitations had been issued using IRB-approved invitation language. Throughout the course of 12-months of fieldwork, 109 individuals volunteered to sit for individual or group interviews that ranged in duration between 45 minutes and nearly 7 hours. The average interview lasted about 90 minutes. Interview participants ranged in age from 19 to 86, and were nearly balanced between men (54 percent) and women (46 percent). Interview participants were eligible for participation if they were South African citizens, over the age of 18, and primarily spoke either Afrikaans or isiZulu at home, and/or considered the language their primary or first language. Interviews are iden</w:t>
      </w:r>
      <w:r>
        <w:rPr>
          <w:rFonts w:ascii="Times New Roman" w:hAnsi="Times New Roman" w:cs="Times New Roman"/>
        </w:rPr>
        <w:t>tified in the text with a 3-digi</w:t>
      </w:r>
      <w:r w:rsidRPr="007E6085">
        <w:rPr>
          <w:rFonts w:ascii="Times New Roman" w:hAnsi="Times New Roman" w:cs="Times New Roman"/>
        </w:rPr>
        <w:t xml:space="preserve">t code in the text, which can be cross-referenced with the interview index in the appendix, which includes demographic and voting information for each participant. </w:t>
      </w:r>
    </w:p>
    <w:p w14:paraId="080D01B0" w14:textId="77777777" w:rsidR="0046238D" w:rsidRDefault="0046238D" w:rsidP="00A91D10">
      <w:pPr>
        <w:spacing w:line="480" w:lineRule="auto"/>
        <w:rPr>
          <w:rFonts w:ascii="Times New Roman" w:hAnsi="Times New Roman" w:cs="Times New Roman"/>
        </w:rPr>
      </w:pPr>
      <w:r w:rsidRPr="007E6085">
        <w:rPr>
          <w:rFonts w:ascii="Times New Roman" w:hAnsi="Times New Roman" w:cs="Times New Roman"/>
        </w:rPr>
        <w:lastRenderedPageBreak/>
        <w:tab/>
        <w:t>Interview participants were recruited primarily through snowball sampling, with an emphasis on making the sample demographically representative of the target population in terms of age and gender. The sample was tabulated against the 2011 census along those two major dimensions, and corrections were made accordingly. Additional recruitment took place through the hanging of flyers in public places, like university campuses and grocery stores. No compensation was given for participation. There is a slight under-sampling of both populations in the over 60-year-old age category because of difficulties in recruitment, as well as no representation in the under-18 category for ethical reasons.</w:t>
      </w:r>
    </w:p>
    <w:p w14:paraId="5591441E" w14:textId="40EF16EE" w:rsidR="00D052B4" w:rsidRPr="007E6085" w:rsidRDefault="00D052B4" w:rsidP="00D052B4">
      <w:pPr>
        <w:spacing w:line="480" w:lineRule="auto"/>
        <w:ind w:firstLine="720"/>
        <w:rPr>
          <w:rFonts w:ascii="Times New Roman" w:hAnsi="Times New Roman" w:cs="Times New Roman"/>
        </w:rPr>
      </w:pPr>
      <w:r>
        <w:rPr>
          <w:rFonts w:ascii="Times New Roman" w:hAnsi="Times New Roman" w:cs="Times New Roman"/>
        </w:rPr>
        <w:t xml:space="preserve">A central limitation to the interview methodology was likely imposed by the effects of perceived shared racial identity with Afrikaans speakers, versus its absence with Zulu-speakers. Because I present to the world as a white woman, there were likely familiarity effects within the Afrikaans community, which, as stated above was almost exclusively white. Such effects, which research suggests may prompt different responses </w:t>
      </w:r>
      <w:r>
        <w:rPr>
          <w:rFonts w:ascii="Times New Roman" w:hAnsi="Times New Roman" w:cs="Times New Roman"/>
        </w:rPr>
        <w:fldChar w:fldCharType="begin"/>
      </w:r>
      <w:r>
        <w:rPr>
          <w:rFonts w:ascii="Times New Roman" w:hAnsi="Times New Roman" w:cs="Times New Roman"/>
        </w:rPr>
        <w:instrText xml:space="preserve"> ADDIN ZOTERO_ITEM CSL_CITATION {"citationID":"RZvOzRHk","properties":{"formattedCitation":"(Adida et al. 2016)","plainCitation":"(Adida et al. 2016)","noteIndex":0},"citationItems":[{"id":3197,"uris":["http://zotero.org/users/490952/items/TUWB3TXA"],"uri":["http://zotero.org/users/490952/items/TUWB3TXA"],"itemData":{"id":3197,"type":"article-journal","title":"Who’s Asking? Interviewer Coethnicity Effects in African Survey Data","container-title":"Comparative Political Studies","page":"1630-1660","volume":"49","issue":"12","source":"SAGE Journals","abstract":"Face-to-face interviews constitute a social interaction between interviewer and respondent, and in the African context, social interactions are strongly shaped by ethnicity. Yet research using African survey data typically fails to account for the effect of shared ethnicity on survey responses. We find that respondents give systematically different answers to coethnic and noncoethnic interviewers across surveys in 14 African countries, but with significant variation in the degree of bias across question types and types of noncoethnic dyads, with the largest effects occurring where both the respondent and interviewer are members of ethnic groups with a history of political competition and conflict, and where the respondent or interviewer shares an ethnicity with the head of state. Our findings have practical implications for consumers of African survey data and underscore the context dependence of the social interaction that constitutes the survey experience.","DOI":"10.1177/0010414016633487","ISSN":"0010-4140","shortTitle":"Who’s Asking?","journalAbbreviation":"Comparative Political Studies","language":"en","author":[{"family":"Adida","given":"Claire L."},{"family":"Ferree","given":"Karen E."},{"family":"Posner","given":"Daniel N."},{"family":"Robinson","given":"Amanda Lea"}],"issued":{"date-parts":[["2016",10,1]]}}}],"schema":"https://github.com/citation-style-language/schema/raw/master/csl-citation.json"} </w:instrText>
      </w:r>
      <w:r>
        <w:rPr>
          <w:rFonts w:ascii="Times New Roman" w:hAnsi="Times New Roman" w:cs="Times New Roman"/>
        </w:rPr>
        <w:fldChar w:fldCharType="separate"/>
      </w:r>
      <w:r>
        <w:rPr>
          <w:rFonts w:ascii="Times New Roman" w:hAnsi="Times New Roman" w:cs="Times New Roman"/>
          <w:noProof/>
        </w:rPr>
        <w:t>(see, e.g. Adida et al. 2016)</w:t>
      </w:r>
      <w:r>
        <w:rPr>
          <w:rFonts w:ascii="Times New Roman" w:hAnsi="Times New Roman" w:cs="Times New Roman"/>
        </w:rPr>
        <w:fldChar w:fldCharType="end"/>
      </w:r>
      <w:r>
        <w:rPr>
          <w:rFonts w:ascii="Times New Roman" w:hAnsi="Times New Roman" w:cs="Times New Roman"/>
        </w:rPr>
        <w:t xml:space="preserve"> are difficult to counteract in the context of a single interviewer. However, where appropriate, I tried to mitigate such effects through other kinds of signaling, like relying on snowball sampling, using culturally respectful Zulu honorifics to older participants, speaking Zulu with the greatest degree of fluency I had at my command (after 7+ years of study), and inhabiting spaces in which I was introduced by familiar community figures. While not an exhaustive list, and certainly not completely mitigative of the effects of shared racial identity, I believe that these interventions did help to overcome some of the barriers with Zulu speaking interview participants.</w:t>
      </w:r>
      <w:bookmarkStart w:id="0" w:name="_GoBack"/>
      <w:bookmarkEnd w:id="0"/>
    </w:p>
    <w:p w14:paraId="7CCC1E70" w14:textId="73817EE0" w:rsidR="00D3312E" w:rsidRPr="007E6085" w:rsidRDefault="0046238D" w:rsidP="00A91D10">
      <w:pPr>
        <w:spacing w:line="480" w:lineRule="auto"/>
        <w:rPr>
          <w:rFonts w:ascii="Times New Roman" w:hAnsi="Times New Roman" w:cs="Times New Roman"/>
        </w:rPr>
      </w:pPr>
      <w:r w:rsidRPr="007E6085">
        <w:rPr>
          <w:rFonts w:ascii="Times New Roman" w:hAnsi="Times New Roman" w:cs="Times New Roman"/>
        </w:rPr>
        <w:tab/>
        <w:t xml:space="preserve">All interviews were conducted via in-person interactions, in which individuals were given consent briefings and asked to fill in identification sheets with basic demographic information, including their age, employment status, home language and whether they had voted in the last </w:t>
      </w:r>
      <w:r w:rsidRPr="007E6085">
        <w:rPr>
          <w:rFonts w:ascii="Times New Roman" w:hAnsi="Times New Roman" w:cs="Times New Roman"/>
        </w:rPr>
        <w:lastRenderedPageBreak/>
        <w:t xml:space="preserve">national and municipal elections. The interviews were notated by the author and transcribed soon thereafter to maintain the maximum degree of clarity and accuracy of the accounts provided. In general, interviews were structured around standard questions supplemented by follow up questions or clarifications when the author deemed it necessary or interesting. </w:t>
      </w:r>
    </w:p>
    <w:p w14:paraId="6E10DB54" w14:textId="77777777" w:rsidR="0046238D" w:rsidRPr="007E6085" w:rsidRDefault="0046238D" w:rsidP="00A91D10">
      <w:pPr>
        <w:spacing w:line="480" w:lineRule="auto"/>
        <w:rPr>
          <w:rFonts w:ascii="Times New Roman" w:hAnsi="Times New Roman" w:cs="Times New Roman"/>
        </w:rPr>
      </w:pPr>
    </w:p>
    <w:p w14:paraId="17BB07C0" w14:textId="77777777" w:rsidR="0046238D" w:rsidRPr="007E6085" w:rsidRDefault="0046238D" w:rsidP="00A91D10">
      <w:pPr>
        <w:spacing w:line="480" w:lineRule="auto"/>
        <w:outlineLvl w:val="0"/>
        <w:rPr>
          <w:rFonts w:ascii="Times New Roman" w:hAnsi="Times New Roman" w:cs="Times New Roman"/>
          <w:i/>
        </w:rPr>
      </w:pPr>
      <w:r w:rsidRPr="007E6085">
        <w:rPr>
          <w:rFonts w:ascii="Times New Roman" w:hAnsi="Times New Roman" w:cs="Times New Roman"/>
          <w:i/>
        </w:rPr>
        <w:t>Ethnographic Methods</w:t>
      </w:r>
    </w:p>
    <w:p w14:paraId="7D250951" w14:textId="77777777" w:rsidR="0046238D" w:rsidRPr="007E6085" w:rsidRDefault="0046238D" w:rsidP="00A91D10">
      <w:pPr>
        <w:spacing w:line="480" w:lineRule="auto"/>
        <w:ind w:firstLine="720"/>
        <w:rPr>
          <w:rFonts w:ascii="Times New Roman" w:hAnsi="Times New Roman" w:cs="Times New Roman"/>
        </w:rPr>
      </w:pPr>
      <w:r w:rsidRPr="007E6085">
        <w:rPr>
          <w:rFonts w:ascii="Times New Roman" w:hAnsi="Times New Roman" w:cs="Times New Roman"/>
        </w:rPr>
        <w:t xml:space="preserve">A second methodological arm of this project was attending of cultural and political events in the places where I was living, as well as writing field notes on ordinary daily occurrences. These notes are supplemented by photography of the spaces and events that I visited. These observations and photos are scattered throughout the various empirical chapters. </w:t>
      </w:r>
    </w:p>
    <w:p w14:paraId="10E36DF4" w14:textId="77777777" w:rsidR="0046238D" w:rsidRPr="007E6085" w:rsidRDefault="0046238D" w:rsidP="00A91D10">
      <w:pPr>
        <w:spacing w:line="480" w:lineRule="auto"/>
        <w:rPr>
          <w:rFonts w:ascii="Times New Roman" w:hAnsi="Times New Roman" w:cs="Times New Roman"/>
          <w:i/>
        </w:rPr>
      </w:pPr>
      <w:r w:rsidRPr="007E6085">
        <w:rPr>
          <w:rFonts w:ascii="Times New Roman" w:hAnsi="Times New Roman" w:cs="Times New Roman"/>
        </w:rPr>
        <w:tab/>
        <w:t xml:space="preserve">The special events that I attended included the </w:t>
      </w:r>
      <w:proofErr w:type="spellStart"/>
      <w:r w:rsidRPr="007E6085">
        <w:rPr>
          <w:rFonts w:ascii="Times New Roman" w:hAnsi="Times New Roman" w:cs="Times New Roman"/>
        </w:rPr>
        <w:t>Vryfees</w:t>
      </w:r>
      <w:proofErr w:type="spellEnd"/>
      <w:r w:rsidRPr="007E6085">
        <w:rPr>
          <w:rFonts w:ascii="Times New Roman" w:hAnsi="Times New Roman" w:cs="Times New Roman"/>
        </w:rPr>
        <w:t xml:space="preserve"> music festival in Bloemfontein, which lasted from 10 through 15 July 2012, the Day of the Vow service in Pretoria on 16 December 2012, an ANC centenary rally in Durban on 8 January 2013, the Reed Dance in Ulundi on 1 September 2012 and a variety of church services in both Bloemfontein and Durban. In addition, I went to various museums, like the </w:t>
      </w:r>
      <w:proofErr w:type="spellStart"/>
      <w:r w:rsidRPr="007E6085">
        <w:rPr>
          <w:rFonts w:ascii="Times New Roman" w:hAnsi="Times New Roman" w:cs="Times New Roman"/>
          <w:i/>
        </w:rPr>
        <w:t>Erfenissentrum</w:t>
      </w:r>
      <w:proofErr w:type="spellEnd"/>
      <w:r w:rsidRPr="007E6085">
        <w:rPr>
          <w:rFonts w:ascii="Times New Roman" w:hAnsi="Times New Roman" w:cs="Times New Roman"/>
        </w:rPr>
        <w:t xml:space="preserve">/Heritage Center at the Voortrekker monument in Pretoria, the </w:t>
      </w:r>
      <w:proofErr w:type="spellStart"/>
      <w:r w:rsidRPr="007E6085">
        <w:rPr>
          <w:rFonts w:ascii="Times New Roman" w:hAnsi="Times New Roman" w:cs="Times New Roman"/>
        </w:rPr>
        <w:t>Talana</w:t>
      </w:r>
      <w:proofErr w:type="spellEnd"/>
      <w:r w:rsidRPr="007E6085">
        <w:rPr>
          <w:rFonts w:ascii="Times New Roman" w:hAnsi="Times New Roman" w:cs="Times New Roman"/>
        </w:rPr>
        <w:t xml:space="preserve"> Museum and the battlefield memorials at Blood River/</w:t>
      </w:r>
      <w:proofErr w:type="spellStart"/>
      <w:r w:rsidRPr="007E6085">
        <w:rPr>
          <w:rFonts w:ascii="Times New Roman" w:hAnsi="Times New Roman" w:cs="Times New Roman"/>
        </w:rPr>
        <w:t>Ncome</w:t>
      </w:r>
      <w:proofErr w:type="spellEnd"/>
      <w:r w:rsidRPr="007E6085">
        <w:rPr>
          <w:rFonts w:ascii="Times New Roman" w:hAnsi="Times New Roman" w:cs="Times New Roman"/>
        </w:rPr>
        <w:t xml:space="preserve">, </w:t>
      </w:r>
      <w:proofErr w:type="spellStart"/>
      <w:r w:rsidRPr="007E6085">
        <w:rPr>
          <w:rFonts w:ascii="Times New Roman" w:hAnsi="Times New Roman" w:cs="Times New Roman"/>
        </w:rPr>
        <w:t>Isandlwana</w:t>
      </w:r>
      <w:proofErr w:type="spellEnd"/>
      <w:r w:rsidRPr="007E6085">
        <w:rPr>
          <w:rFonts w:ascii="Times New Roman" w:hAnsi="Times New Roman" w:cs="Times New Roman"/>
        </w:rPr>
        <w:t xml:space="preserve">, Rourke’s Drift and </w:t>
      </w:r>
      <w:proofErr w:type="spellStart"/>
      <w:r w:rsidRPr="007E6085">
        <w:rPr>
          <w:rFonts w:ascii="Times New Roman" w:hAnsi="Times New Roman" w:cs="Times New Roman"/>
        </w:rPr>
        <w:t>Spionkop</w:t>
      </w:r>
      <w:proofErr w:type="spellEnd"/>
      <w:r w:rsidRPr="007E6085">
        <w:rPr>
          <w:rFonts w:ascii="Times New Roman" w:hAnsi="Times New Roman" w:cs="Times New Roman"/>
        </w:rPr>
        <w:t xml:space="preserve">. I also wrote extensive ethnographic notes on various shopping centers in and around Bloemfontein, Pretoria and Durban, as shopping centers have proven to be an important aspect of semi-public but also securitized space in the post-apartheid landscape. Ultimately, only a fraction of these notes became part of the text of this book. Yet these notes provided important pieces of ambient information that undergirds this analysis.  </w:t>
      </w:r>
    </w:p>
    <w:p w14:paraId="7FFDD120" w14:textId="77777777" w:rsidR="0046238D" w:rsidRPr="007E6085" w:rsidRDefault="0046238D" w:rsidP="00A91D10">
      <w:pPr>
        <w:spacing w:line="480" w:lineRule="auto"/>
        <w:rPr>
          <w:rFonts w:ascii="Times New Roman" w:hAnsi="Times New Roman" w:cs="Times New Roman"/>
        </w:rPr>
      </w:pPr>
    </w:p>
    <w:p w14:paraId="474CAE43" w14:textId="77777777" w:rsidR="0046238D" w:rsidRPr="007E6085" w:rsidRDefault="0046238D" w:rsidP="00A91D10">
      <w:pPr>
        <w:spacing w:line="480" w:lineRule="auto"/>
        <w:outlineLvl w:val="0"/>
        <w:rPr>
          <w:rFonts w:ascii="Times New Roman" w:hAnsi="Times New Roman" w:cs="Times New Roman"/>
          <w:i/>
        </w:rPr>
      </w:pPr>
      <w:r w:rsidRPr="007E6085">
        <w:rPr>
          <w:rFonts w:ascii="Times New Roman" w:hAnsi="Times New Roman" w:cs="Times New Roman"/>
          <w:i/>
        </w:rPr>
        <w:lastRenderedPageBreak/>
        <w:t>Other Methods Employed</w:t>
      </w:r>
    </w:p>
    <w:p w14:paraId="63C62112" w14:textId="77777777" w:rsidR="0046238D" w:rsidRPr="007E6085" w:rsidRDefault="0046238D" w:rsidP="00A91D10">
      <w:pPr>
        <w:spacing w:line="480" w:lineRule="auto"/>
        <w:rPr>
          <w:rFonts w:ascii="Times New Roman" w:hAnsi="Times New Roman" w:cs="Times New Roman"/>
        </w:rPr>
      </w:pPr>
      <w:r w:rsidRPr="007E6085">
        <w:rPr>
          <w:rFonts w:ascii="Times New Roman" w:hAnsi="Times New Roman" w:cs="Times New Roman"/>
        </w:rPr>
        <w:tab/>
        <w:t>Other significant data were collected from printed materials. The first collection, mostly used for evidence in Chapter 7, was the compilation of newspaper articles from the primary non-English language newspapers in Bloemfontein—</w:t>
      </w:r>
      <w:r w:rsidRPr="007E6085">
        <w:rPr>
          <w:rFonts w:ascii="Times New Roman" w:hAnsi="Times New Roman" w:cs="Times New Roman"/>
          <w:i/>
        </w:rPr>
        <w:t xml:space="preserve">Die </w:t>
      </w:r>
      <w:proofErr w:type="spellStart"/>
      <w:r w:rsidRPr="007E6085">
        <w:rPr>
          <w:rFonts w:ascii="Times New Roman" w:hAnsi="Times New Roman" w:cs="Times New Roman"/>
          <w:i/>
        </w:rPr>
        <w:t>Volksblad</w:t>
      </w:r>
      <w:proofErr w:type="spellEnd"/>
      <w:r w:rsidRPr="007E6085">
        <w:rPr>
          <w:rFonts w:ascii="Times New Roman" w:hAnsi="Times New Roman" w:cs="Times New Roman"/>
        </w:rPr>
        <w:t xml:space="preserve"> in Afrikaans—and Durban—</w:t>
      </w:r>
      <w:proofErr w:type="spellStart"/>
      <w:r w:rsidRPr="007E6085">
        <w:rPr>
          <w:rFonts w:ascii="Times New Roman" w:hAnsi="Times New Roman" w:cs="Times New Roman"/>
          <w:i/>
        </w:rPr>
        <w:t>iSolezwe</w:t>
      </w:r>
      <w:proofErr w:type="spellEnd"/>
      <w:r w:rsidRPr="007E6085">
        <w:rPr>
          <w:rFonts w:ascii="Times New Roman" w:hAnsi="Times New Roman" w:cs="Times New Roman"/>
        </w:rPr>
        <w:t xml:space="preserve"> in isiZulu. Nearly every day, before any interviews were possible, I would purchase a copy of the newspaper in Afrikaans in Bloemfontein and in isiZulu in Durban, and read through the front-page news and any additional political coverage, in addition to reviewing the English-language news. This practice contextualized the comments of some interview participants, and prevented me, as the interviewer, from missing some of the references made by interview participants. For the analysis presented in Chapter 7, newspaper articles were compared and supplemented by sources from news sources in other cities, like Cape Town and Pretoria, via online archive.</w:t>
      </w:r>
    </w:p>
    <w:p w14:paraId="42EF9C7C" w14:textId="77777777" w:rsidR="0046238D" w:rsidRPr="007E6085" w:rsidRDefault="0046238D" w:rsidP="00A91D10">
      <w:pPr>
        <w:spacing w:line="480" w:lineRule="auto"/>
        <w:rPr>
          <w:rFonts w:ascii="Times New Roman" w:hAnsi="Times New Roman" w:cs="Times New Roman"/>
        </w:rPr>
      </w:pPr>
      <w:r w:rsidRPr="007E6085">
        <w:rPr>
          <w:rFonts w:ascii="Times New Roman" w:hAnsi="Times New Roman" w:cs="Times New Roman"/>
        </w:rPr>
        <w:tab/>
        <w:t>The other print materials collected included brochures from museums, political party paraphernalia, church bulletins, maps, play bills and magazines. For the most part, this collection of materials was not used directly in supporting this research, but rather gave context to the interpretation of interview quotes and gave background to both references from interviews.</w:t>
      </w:r>
    </w:p>
    <w:p w14:paraId="7D531EEE" w14:textId="77777777" w:rsidR="0046238D" w:rsidRDefault="0046238D" w:rsidP="00A91D10">
      <w:pPr>
        <w:spacing w:line="480" w:lineRule="auto"/>
        <w:rPr>
          <w:rFonts w:ascii="Times New Roman" w:hAnsi="Times New Roman" w:cs="Times New Roman"/>
        </w:rPr>
      </w:pPr>
    </w:p>
    <w:p w14:paraId="78D68126" w14:textId="77777777" w:rsidR="0046238D" w:rsidRPr="00BD66FE" w:rsidRDefault="0046238D" w:rsidP="00A91D10">
      <w:pPr>
        <w:spacing w:line="480" w:lineRule="auto"/>
        <w:rPr>
          <w:rFonts w:ascii="Times New Roman" w:hAnsi="Times New Roman" w:cs="Times New Roman"/>
        </w:rPr>
      </w:pPr>
      <w:r w:rsidRPr="00BD66FE">
        <w:rPr>
          <w:rFonts w:ascii="Times New Roman" w:hAnsi="Times New Roman" w:cs="Times New Roman"/>
          <w:u w:val="single"/>
        </w:rPr>
        <w:t>Structure of the Book</w:t>
      </w:r>
    </w:p>
    <w:p w14:paraId="58259633" w14:textId="5C673ACB" w:rsidR="0046238D" w:rsidRPr="00BD66FE" w:rsidRDefault="0046238D" w:rsidP="000418D6">
      <w:pPr>
        <w:spacing w:line="480" w:lineRule="auto"/>
        <w:rPr>
          <w:rFonts w:ascii="Times New Roman" w:hAnsi="Times New Roman" w:cs="Times New Roman"/>
        </w:rPr>
      </w:pPr>
      <w:r w:rsidRPr="00BD66FE">
        <w:rPr>
          <w:rFonts w:ascii="Times New Roman" w:hAnsi="Times New Roman" w:cs="Times New Roman"/>
        </w:rPr>
        <w:tab/>
        <w:t>Each chapter adopts a theme and a central research question aimed at addressing a different aspect of national or group identity in South Africa. The chapters conc</w:t>
      </w:r>
      <w:r w:rsidR="000418D6">
        <w:rPr>
          <w:rFonts w:ascii="Times New Roman" w:hAnsi="Times New Roman" w:cs="Times New Roman"/>
        </w:rPr>
        <w:t>entrate on both factors that remind South Africans of their social divisions and those that point to a unified nation that have been</w:t>
      </w:r>
      <w:r w:rsidRPr="00BD66FE">
        <w:rPr>
          <w:rFonts w:ascii="Times New Roman" w:hAnsi="Times New Roman" w:cs="Times New Roman"/>
        </w:rPr>
        <w:t xml:space="preserve"> created and sustained in the post-apartheid period. Although interconnected, the chapters draw evidence from different sections of the interview </w:t>
      </w:r>
      <w:r w:rsidRPr="00BD66FE">
        <w:rPr>
          <w:rFonts w:ascii="Times New Roman" w:hAnsi="Times New Roman" w:cs="Times New Roman"/>
        </w:rPr>
        <w:lastRenderedPageBreak/>
        <w:t>questionnaire, distinct collections of documents, or discrete episodes of ethnographic observation. The themes of the chapters were developed through a grounded theoretical approach. While scholarly explorations of nationalism, as discussed above and in the introductions of the individual chapters, informed the questionnaire and the interpretation of the evidence, the thematic collection of the chapters emerged from manual qualitative coding of the interview transcripts and other evidence after the conclusion of the fieldwork. This combined grounded and scholarly theorizing of identity-based issues positions this work to make contributions to scholarly discussions of nationalism and democratization, as well as to avoid overdetermining elements of identity that were important to participants. Each of the themes in the chapters is discussed in terms of both the scholarly understanding of its contributions to nation-building and democratization, as well as how and why participants discuss the theme in their own words.</w:t>
      </w:r>
    </w:p>
    <w:p w14:paraId="3500050F" w14:textId="73A9D6A2" w:rsidR="0046238D" w:rsidRPr="00BD66FE" w:rsidRDefault="0046238D" w:rsidP="000418D6">
      <w:pPr>
        <w:spacing w:line="480" w:lineRule="auto"/>
        <w:ind w:firstLine="720"/>
        <w:rPr>
          <w:rFonts w:ascii="Times New Roman" w:hAnsi="Times New Roman" w:cs="Times New Roman"/>
        </w:rPr>
      </w:pPr>
      <w:r w:rsidRPr="00BD66FE">
        <w:rPr>
          <w:rFonts w:ascii="Times New Roman" w:hAnsi="Times New Roman" w:cs="Times New Roman"/>
        </w:rPr>
        <w:t xml:space="preserve">Chapter Two is an analysis of the historical trajectory of identity politics in South Africa. By examining the ways in which group identities have been constructed, and some of the political ends that they have served, this chapter seeks to ground later chapters. </w:t>
      </w:r>
      <w:r w:rsidR="000418D6">
        <w:rPr>
          <w:rFonts w:ascii="Times New Roman" w:hAnsi="Times New Roman" w:cs="Times New Roman"/>
        </w:rPr>
        <w:t>This chapter argues that</w:t>
      </w:r>
      <w:r w:rsidRPr="00BD66FE">
        <w:rPr>
          <w:rFonts w:ascii="Times New Roman" w:hAnsi="Times New Roman" w:cs="Times New Roman"/>
        </w:rPr>
        <w:t xml:space="preserve"> the landscape of identity politics in South Africa pre-dates the existence of “South Africa” as a category. The sub-title of the chapter “The Evolution of an Idea” emphasizes the ways in which South Africa, as </w:t>
      </w:r>
      <w:r w:rsidR="000418D6">
        <w:rPr>
          <w:rFonts w:ascii="Times New Roman" w:hAnsi="Times New Roman" w:cs="Times New Roman"/>
        </w:rPr>
        <w:t>a point of national imagination,</w:t>
      </w:r>
      <w:r w:rsidRPr="00BD66FE">
        <w:rPr>
          <w:rFonts w:ascii="Times New Roman" w:hAnsi="Times New Roman" w:cs="Times New Roman"/>
        </w:rPr>
        <w:t xml:space="preserve"> has evolved from one predicated on the notion of exclusion based on race to </w:t>
      </w:r>
      <w:r w:rsidR="000418D6">
        <w:rPr>
          <w:rFonts w:ascii="Times New Roman" w:hAnsi="Times New Roman" w:cs="Times New Roman"/>
        </w:rPr>
        <w:t>one in which, at least nominally, all citizens belong</w:t>
      </w:r>
      <w:r w:rsidRPr="00BD66FE">
        <w:rPr>
          <w:rFonts w:ascii="Times New Roman" w:hAnsi="Times New Roman" w:cs="Times New Roman"/>
        </w:rPr>
        <w:t xml:space="preserve">. </w:t>
      </w:r>
    </w:p>
    <w:p w14:paraId="5CCEE4D1" w14:textId="5A729EC0" w:rsidR="0046238D" w:rsidRPr="00BD66FE" w:rsidRDefault="0046238D" w:rsidP="00A91D10">
      <w:pPr>
        <w:spacing w:line="480" w:lineRule="auto"/>
        <w:rPr>
          <w:rFonts w:ascii="Times New Roman" w:hAnsi="Times New Roman" w:cs="Times New Roman"/>
        </w:rPr>
      </w:pPr>
      <w:r w:rsidRPr="00BD66FE">
        <w:rPr>
          <w:rFonts w:ascii="Times New Roman" w:hAnsi="Times New Roman" w:cs="Times New Roman"/>
        </w:rPr>
        <w:tab/>
        <w:t xml:space="preserve">By shifting the understanding of racial politics from the deterministic, almost biological, language that is employed in so many interview quotes later on, this chapter seeks to frame the readers’ understanding of identity as a constructed and malleable phenomenon in South Africa. As such, it posits that the point of national identification, of being “South African,” has indeed </w:t>
      </w:r>
      <w:r w:rsidRPr="00BD66FE">
        <w:rPr>
          <w:rFonts w:ascii="Times New Roman" w:hAnsi="Times New Roman" w:cs="Times New Roman"/>
        </w:rPr>
        <w:lastRenderedPageBreak/>
        <w:t>served as a reference point</w:t>
      </w:r>
      <w:r w:rsidR="000418D6">
        <w:rPr>
          <w:rFonts w:ascii="Times New Roman" w:hAnsi="Times New Roman" w:cs="Times New Roman"/>
        </w:rPr>
        <w:t xml:space="preserve"> historically</w:t>
      </w:r>
      <w:r w:rsidRPr="00BD66FE">
        <w:rPr>
          <w:rFonts w:ascii="Times New Roman" w:hAnsi="Times New Roman" w:cs="Times New Roman"/>
        </w:rPr>
        <w:t>, but a contested one. The opening of the chapter argues that indeed, for decades, there have been governmental exhortations seeking to make the category of “South African” a meaningful one. Yet the category, as with many other points of identification, contends with other identities that have been built and sustained through conflict, expansion, struggle</w:t>
      </w:r>
      <w:r w:rsidR="000418D6">
        <w:rPr>
          <w:rFonts w:ascii="Times New Roman" w:hAnsi="Times New Roman" w:cs="Times New Roman"/>
        </w:rPr>
        <w:t>,</w:t>
      </w:r>
      <w:r w:rsidRPr="00BD66FE">
        <w:rPr>
          <w:rFonts w:ascii="Times New Roman" w:hAnsi="Times New Roman" w:cs="Times New Roman"/>
        </w:rPr>
        <w:t xml:space="preserve"> and material circumstances. This chapter traces the evolution of the ethno-</w:t>
      </w:r>
      <w:proofErr w:type="spellStart"/>
      <w:r w:rsidRPr="00BD66FE">
        <w:rPr>
          <w:rFonts w:ascii="Times New Roman" w:hAnsi="Times New Roman" w:cs="Times New Roman"/>
        </w:rPr>
        <w:t>lingustic</w:t>
      </w:r>
      <w:proofErr w:type="spellEnd"/>
      <w:r w:rsidRPr="00BD66FE">
        <w:rPr>
          <w:rFonts w:ascii="Times New Roman" w:hAnsi="Times New Roman" w:cs="Times New Roman"/>
        </w:rPr>
        <w:t xml:space="preserve"> cleavages, and the attempts to overcome them, in South African history.</w:t>
      </w:r>
    </w:p>
    <w:p w14:paraId="082D1400" w14:textId="5AD01177" w:rsidR="0046238D" w:rsidRPr="00BD66FE" w:rsidRDefault="0046238D" w:rsidP="00A91D10">
      <w:pPr>
        <w:spacing w:line="480" w:lineRule="auto"/>
        <w:rPr>
          <w:rFonts w:ascii="Times New Roman" w:hAnsi="Times New Roman" w:cs="Times New Roman"/>
        </w:rPr>
      </w:pPr>
      <w:r w:rsidRPr="00BD66FE">
        <w:rPr>
          <w:rFonts w:ascii="Times New Roman" w:hAnsi="Times New Roman" w:cs="Times New Roman"/>
        </w:rPr>
        <w:tab/>
        <w:t>Proceeding out of the discussion over history, Chapter Three discuss</w:t>
      </w:r>
      <w:r w:rsidR="000418D6">
        <w:rPr>
          <w:rFonts w:ascii="Times New Roman" w:hAnsi="Times New Roman" w:cs="Times New Roman"/>
        </w:rPr>
        <w:t>es</w:t>
      </w:r>
      <w:r w:rsidRPr="00BD66FE">
        <w:rPr>
          <w:rFonts w:ascii="Times New Roman" w:hAnsi="Times New Roman" w:cs="Times New Roman"/>
        </w:rPr>
        <w:t xml:space="preserve"> the ways that the political transition utilized history to create a newly united South Africa. Contrasting the Truth and Reconciliation Commission [TRC], and one of the key symbols associated with the project of reconciliation, the idea of South Africa as the Rainbow Nation, the chapter argues that both ahistorical and historically reconstructive symbols—associated with remembering and forgetting—were utilized </w:t>
      </w:r>
      <w:r w:rsidR="000418D6">
        <w:rPr>
          <w:rFonts w:ascii="Times New Roman" w:hAnsi="Times New Roman" w:cs="Times New Roman"/>
        </w:rPr>
        <w:t>as techniques of nation building during the transition</w:t>
      </w:r>
      <w:r w:rsidRPr="00BD66FE">
        <w:rPr>
          <w:rFonts w:ascii="Times New Roman" w:hAnsi="Times New Roman" w:cs="Times New Roman"/>
        </w:rPr>
        <w:t xml:space="preserve">. The chapter draws extensively from interview data, specifically questions about participants’ recollections about and evaluations of the TRC, as well as their connections to the “rainbow” symbol. </w:t>
      </w:r>
    </w:p>
    <w:p w14:paraId="4464F0F5" w14:textId="5A943B60" w:rsidR="0046238D" w:rsidRPr="000418D6" w:rsidRDefault="0046238D" w:rsidP="00A91D10">
      <w:pPr>
        <w:spacing w:line="480" w:lineRule="auto"/>
        <w:rPr>
          <w:rStyle w:val="CommentReference"/>
          <w:rFonts w:ascii="Times New Roman" w:hAnsi="Times New Roman" w:cs="Times New Roman"/>
          <w:sz w:val="24"/>
          <w:szCs w:val="24"/>
        </w:rPr>
      </w:pPr>
      <w:r w:rsidRPr="00BD66FE">
        <w:rPr>
          <w:rFonts w:ascii="Times New Roman" w:hAnsi="Times New Roman" w:cs="Times New Roman"/>
        </w:rPr>
        <w:tab/>
      </w:r>
      <w:r w:rsidR="000418D6">
        <w:rPr>
          <w:rFonts w:ascii="Times New Roman" w:hAnsi="Times New Roman" w:cs="Times New Roman"/>
        </w:rPr>
        <w:t xml:space="preserve">Because nation building took the form of both historical erasure, as with the Rainbow symbolism, and historical reconstruction, as with the TRC, many interview participants felt ambivalent about the ways in which the transition figured within their own understanding of their history. </w:t>
      </w:r>
      <w:r w:rsidRPr="00BD66FE">
        <w:rPr>
          <w:rFonts w:ascii="Times New Roman" w:hAnsi="Times New Roman" w:cs="Times New Roman"/>
        </w:rPr>
        <w:t xml:space="preserve">What emerged from </w:t>
      </w:r>
      <w:r w:rsidR="000418D6">
        <w:rPr>
          <w:rFonts w:ascii="Times New Roman" w:hAnsi="Times New Roman" w:cs="Times New Roman"/>
        </w:rPr>
        <w:t>interview evidence</w:t>
      </w:r>
      <w:r w:rsidRPr="00BD66FE">
        <w:rPr>
          <w:rFonts w:ascii="Times New Roman" w:hAnsi="Times New Roman" w:cs="Times New Roman"/>
        </w:rPr>
        <w:t xml:space="preserve"> was a divided picture, one in which South African nation building could either be pursued by “moving on” or by “not forgetting,” the former largely advocated by Afrikaans-speakers, and the later by Zulu-speakers. This division, then, is a product of the transition but coincides with other politically and socially meaningful cleavages.</w:t>
      </w:r>
    </w:p>
    <w:p w14:paraId="6F7CC03E" w14:textId="13B68D03" w:rsidR="0046238D" w:rsidRPr="00BD66FE" w:rsidRDefault="0046238D" w:rsidP="00A91D10">
      <w:pPr>
        <w:spacing w:line="480" w:lineRule="auto"/>
        <w:rPr>
          <w:rFonts w:ascii="Times New Roman" w:hAnsi="Times New Roman" w:cs="Times New Roman"/>
        </w:rPr>
      </w:pPr>
      <w:r w:rsidRPr="00BD66FE">
        <w:rPr>
          <w:rFonts w:ascii="Times New Roman" w:hAnsi="Times New Roman" w:cs="Times New Roman"/>
        </w:rPr>
        <w:lastRenderedPageBreak/>
        <w:tab/>
        <w:t xml:space="preserve">Chapter Four deals with nation building as a project that is visceral and intimate, played out by embodied and threatened individuals. As such, this chapter asks the question of how </w:t>
      </w:r>
      <w:r w:rsidR="000418D6">
        <w:rPr>
          <w:rFonts w:ascii="Times New Roman" w:hAnsi="Times New Roman" w:cs="Times New Roman"/>
        </w:rPr>
        <w:t>threat perception, and the ways in which it is conditioned by race and gender, serves to remind people of social divisions</w:t>
      </w:r>
      <w:r w:rsidRPr="00BD66FE">
        <w:rPr>
          <w:rFonts w:ascii="Times New Roman" w:hAnsi="Times New Roman" w:cs="Times New Roman"/>
        </w:rPr>
        <w:t>. The chapter proceeds from interview-based evidence about the ways that race and gender interact in the project of nation building now</w:t>
      </w:r>
      <w:r w:rsidR="000418D6">
        <w:rPr>
          <w:rFonts w:ascii="Times New Roman" w:hAnsi="Times New Roman" w:cs="Times New Roman"/>
        </w:rPr>
        <w:t>, and how bodily discomfort and threat are understood as barriers to nation building</w:t>
      </w:r>
      <w:r w:rsidRPr="00BD66FE">
        <w:rPr>
          <w:rFonts w:ascii="Times New Roman" w:hAnsi="Times New Roman" w:cs="Times New Roman"/>
        </w:rPr>
        <w:t xml:space="preserve">. There are interlocking, but also distinct, solidarities and notions of threat associated with raced and gendered identities. By using ethnographic data, the chapter attempts to understand the ways in which identities are enacted outside of the constructed space of the interview. The final empirical section of the chapter recounts a rather difficult encounter I had after concluding an interview. In so doing, the chapter draws attention to the ways in which the raced and gendered orders of apartheid and colonialism </w:t>
      </w:r>
      <w:r w:rsidR="000418D6">
        <w:rPr>
          <w:rFonts w:ascii="Times New Roman" w:hAnsi="Times New Roman" w:cs="Times New Roman"/>
        </w:rPr>
        <w:t>are being recreated</w:t>
      </w:r>
      <w:r w:rsidRPr="00BD66FE">
        <w:rPr>
          <w:rFonts w:ascii="Times New Roman" w:hAnsi="Times New Roman" w:cs="Times New Roman"/>
        </w:rPr>
        <w:t xml:space="preserve"> in the present democratic era.</w:t>
      </w:r>
    </w:p>
    <w:p w14:paraId="1FE7F12D" w14:textId="77777777" w:rsidR="0046238D" w:rsidRPr="00BD66FE" w:rsidRDefault="0046238D" w:rsidP="00A91D10">
      <w:pPr>
        <w:spacing w:line="480" w:lineRule="auto"/>
        <w:rPr>
          <w:rFonts w:ascii="Times New Roman" w:hAnsi="Times New Roman" w:cs="Times New Roman"/>
        </w:rPr>
      </w:pPr>
      <w:r w:rsidRPr="00BD66FE">
        <w:rPr>
          <w:rFonts w:ascii="Times New Roman" w:hAnsi="Times New Roman" w:cs="Times New Roman"/>
        </w:rPr>
        <w:tab/>
        <w:t xml:space="preserve">Chapter Five examines the ceremony and performance of group and national identities. These ceremonies are examined in the context of three categories: exclusive, nominally inclusive and truly inclusive. The first category, which takes as case studies the Day of the Vow celebration in Pretoria and the Reed Dance in Ulundi, are those ceremonies whose audience and participant pool are defined through a strict definition of ethnic identity. Such ceremonies have remained resilient, and grown, in the context of a democratic South Africa. The most striking growth in participation, however, has been in the category of nominally inclusive performances and ceremonies. This category of ceremony includes the Afrikaans music and culture festivals that have sprung up since the mid-1990s across South Africa, as well as the experience of the spectator in a sports stadium. Although framed as events that are inclusive, or based on associative identities, such gatherings are, </w:t>
      </w:r>
      <w:r w:rsidRPr="00BD66FE">
        <w:rPr>
          <w:rFonts w:ascii="Times New Roman" w:hAnsi="Times New Roman" w:cs="Times New Roman"/>
          <w:i/>
        </w:rPr>
        <w:t>de facto</w:t>
      </w:r>
      <w:r w:rsidRPr="00BD66FE">
        <w:rPr>
          <w:rFonts w:ascii="Times New Roman" w:hAnsi="Times New Roman" w:cs="Times New Roman"/>
        </w:rPr>
        <w:t xml:space="preserve"> quite homogenous spaces. The final category, </w:t>
      </w:r>
      <w:r w:rsidRPr="00BD66FE">
        <w:rPr>
          <w:rFonts w:ascii="Times New Roman" w:hAnsi="Times New Roman" w:cs="Times New Roman"/>
        </w:rPr>
        <w:lastRenderedPageBreak/>
        <w:t>truly inclusive ceremonies, examines the new holidays that have been recognized by the government. The argument of this chapter, in sum, is that although strictly-defined ethno-linguistically homogenous spaces are common in the new South Africa, in general, those events that have the largest pool of supporters are those that are nominally inclusive and based on identities framed as affiliations. These spaces are not more integrated in practice, but are framed as potentially more inclusive. Drawing from ethnographic observations and field notes, as well as interview data, this chapter attempts to give the reader both a sense of the ways in which performances are enacted, as well as allowing interview participants to give their opinions.</w:t>
      </w:r>
    </w:p>
    <w:p w14:paraId="2C72F673" w14:textId="2884F201" w:rsidR="004F002C" w:rsidRDefault="0046238D" w:rsidP="00A91D10">
      <w:pPr>
        <w:spacing w:line="480" w:lineRule="auto"/>
        <w:rPr>
          <w:rFonts w:ascii="Times New Roman" w:hAnsi="Times New Roman" w:cs="Times New Roman"/>
        </w:rPr>
      </w:pPr>
      <w:r w:rsidRPr="00BD66FE">
        <w:rPr>
          <w:rFonts w:ascii="Times New Roman" w:hAnsi="Times New Roman" w:cs="Times New Roman"/>
        </w:rPr>
        <w:tab/>
        <w:t>Chapter Six addresses the ways that the politics of place and space are playing out in the post-apartheid state.  Emerging from decades of segregation and control over space in the colonial and apartheid regimes, many places are still characterized by profound separateness in South Africa. The chapter arg</w:t>
      </w:r>
      <w:r w:rsidR="004F002C">
        <w:rPr>
          <w:rFonts w:ascii="Times New Roman" w:hAnsi="Times New Roman" w:cs="Times New Roman"/>
        </w:rPr>
        <w:t xml:space="preserve">ues that, in important ways, many </w:t>
      </w:r>
      <w:r w:rsidRPr="00BD66FE">
        <w:rPr>
          <w:rFonts w:ascii="Times New Roman" w:hAnsi="Times New Roman" w:cs="Times New Roman"/>
        </w:rPr>
        <w:t>space</w:t>
      </w:r>
      <w:r w:rsidR="004F002C">
        <w:rPr>
          <w:rFonts w:ascii="Times New Roman" w:hAnsi="Times New Roman" w:cs="Times New Roman"/>
        </w:rPr>
        <w:t>s are</w:t>
      </w:r>
      <w:r w:rsidRPr="00BD66FE">
        <w:rPr>
          <w:rFonts w:ascii="Times New Roman" w:hAnsi="Times New Roman" w:cs="Times New Roman"/>
        </w:rPr>
        <w:t xml:space="preserve"> still unshared in South Africa, twenty years into democracy. </w:t>
      </w:r>
      <w:r w:rsidR="004F002C">
        <w:rPr>
          <w:rFonts w:ascii="Times New Roman" w:hAnsi="Times New Roman" w:cs="Times New Roman"/>
        </w:rPr>
        <w:t xml:space="preserve">Looking at both public and private space, this chapter delves into the idea of space, land, and ownership as being central to the communal imagination of both Zulu and Afrikaans Speakers. The public spaces examined in this chapter—neighborhoods and monumental architecture—demonstrate a remarkable degree of change in the democratic era. Newly integrated neighborhoods, and newly erected statues point to meaningful change in the landscape of democratic versus apartheid South Africa. Private spaces, like individual homes and patterns of land ownership, are less transformed and often deadlocked by communities’ perception of space and ownership as constitutive of belonging. </w:t>
      </w:r>
      <w:r w:rsidR="004F002C" w:rsidRPr="00BD66FE">
        <w:rPr>
          <w:rFonts w:ascii="Times New Roman" w:hAnsi="Times New Roman" w:cs="Times New Roman"/>
        </w:rPr>
        <w:t xml:space="preserve">In </w:t>
      </w:r>
      <w:r w:rsidR="004F002C">
        <w:rPr>
          <w:rFonts w:ascii="Times New Roman" w:hAnsi="Times New Roman" w:cs="Times New Roman"/>
        </w:rPr>
        <w:t>the case of land ownership</w:t>
      </w:r>
      <w:r w:rsidR="004F002C" w:rsidRPr="00BD66FE">
        <w:rPr>
          <w:rFonts w:ascii="Times New Roman" w:hAnsi="Times New Roman" w:cs="Times New Roman"/>
        </w:rPr>
        <w:t xml:space="preserve">, threats of land reform are often seen as indicative of a broader kind of hostility against Afrikaner farmers by the government. For Zulu-speakers, by contrast, the lack of movement on land reform signals an unwillingness on the part of the government to engage in </w:t>
      </w:r>
      <w:r w:rsidR="004F002C" w:rsidRPr="00BD66FE">
        <w:rPr>
          <w:rFonts w:ascii="Times New Roman" w:hAnsi="Times New Roman" w:cs="Times New Roman"/>
        </w:rPr>
        <w:lastRenderedPageBreak/>
        <w:t>meaningful economic reform.</w:t>
      </w:r>
      <w:r w:rsidR="004F002C">
        <w:rPr>
          <w:rFonts w:ascii="Times New Roman" w:hAnsi="Times New Roman" w:cs="Times New Roman"/>
        </w:rPr>
        <w:t xml:space="preserve"> The final section of the chapter, which addresses the national territory of South Africa and its contestation through separatist “cultural” communities of Afrikaners, demonstrates how the contestation over space is also a dispute over the symbolic boundaries of the nation.</w:t>
      </w:r>
    </w:p>
    <w:p w14:paraId="71F0FDEF" w14:textId="78A2C71F" w:rsidR="0046238D" w:rsidRPr="00BD66FE" w:rsidRDefault="0046238D" w:rsidP="00A91D10">
      <w:pPr>
        <w:spacing w:line="480" w:lineRule="auto"/>
        <w:rPr>
          <w:rFonts w:ascii="Times New Roman" w:hAnsi="Times New Roman" w:cs="Times New Roman"/>
        </w:rPr>
      </w:pPr>
      <w:r w:rsidRPr="00BD66FE">
        <w:rPr>
          <w:rFonts w:ascii="Times New Roman" w:hAnsi="Times New Roman" w:cs="Times New Roman"/>
        </w:rPr>
        <w:tab/>
        <w:t>The connections between language and identity are the subject of Chapter Seven. It discusses the ways that interview participants spoke about language, and used language identity as a proxy for both race and ethnicity in their own speech. In addition, language has, according to some participants, come to serve a role as a socially acceptable mode of segregation, especially in Bloemfontein and at the University of the Free State. This chapter also considers a case study of newspaper coverage of a key event from my fieldwork in South Africa—the violence at the mines in Marikana—and analyzes the ways in which different language media covered the event. This event, which constituted the largest and most deadly use of police force against civilians in the post-apartheid era, left 34 miners dead and more than 200 wounded. The accounts that emerge in the coverage of the violence immediately afterward vary significantly between is</w:t>
      </w:r>
      <w:r w:rsidR="004F002C">
        <w:rPr>
          <w:rFonts w:ascii="Times New Roman" w:hAnsi="Times New Roman" w:cs="Times New Roman"/>
        </w:rPr>
        <w:t>iZulu and Afrikaans newspapers.</w:t>
      </w:r>
    </w:p>
    <w:p w14:paraId="454ABFDF" w14:textId="693B1F87" w:rsidR="0046238D" w:rsidRPr="00BD66FE" w:rsidRDefault="0046238D" w:rsidP="00A91D10">
      <w:pPr>
        <w:spacing w:line="480" w:lineRule="auto"/>
        <w:ind w:firstLine="720"/>
        <w:rPr>
          <w:rFonts w:ascii="Times New Roman" w:hAnsi="Times New Roman" w:cs="Times New Roman"/>
        </w:rPr>
      </w:pPr>
      <w:r w:rsidRPr="00BD66FE">
        <w:rPr>
          <w:rFonts w:ascii="Times New Roman" w:hAnsi="Times New Roman" w:cs="Times New Roman"/>
        </w:rPr>
        <w:t xml:space="preserve">The chapter concludes that, although language cleavages correspond with other kinds of divisions, like class, race and location, they represent a peculiar and iterated kind of division within South Africa. The fact that, for example, different language reading publics in South Africa were presented with such vastly different interpretations of the Marikana narrative, or different language classes at the University of the Free State </w:t>
      </w:r>
      <w:r w:rsidR="004F002C">
        <w:rPr>
          <w:rFonts w:ascii="Times New Roman" w:hAnsi="Times New Roman" w:cs="Times New Roman"/>
        </w:rPr>
        <w:t xml:space="preserve">or the University of Pretoria </w:t>
      </w:r>
      <w:r w:rsidRPr="00BD66FE">
        <w:rPr>
          <w:rFonts w:ascii="Times New Roman" w:hAnsi="Times New Roman" w:cs="Times New Roman"/>
        </w:rPr>
        <w:t xml:space="preserve">present such distinct educational opportunities, the everyday affiliations of language reproduce and subtly widen gaps by introducing new vocabularies to talk about events and distinct spaces within a community. </w:t>
      </w:r>
    </w:p>
    <w:p w14:paraId="5FAFA633" w14:textId="77777777" w:rsidR="0046238D" w:rsidRPr="00BD66FE" w:rsidRDefault="0046238D" w:rsidP="00A91D10">
      <w:pPr>
        <w:spacing w:line="480" w:lineRule="auto"/>
        <w:rPr>
          <w:rFonts w:ascii="Times New Roman" w:hAnsi="Times New Roman" w:cs="Times New Roman"/>
        </w:rPr>
      </w:pPr>
      <w:r w:rsidRPr="00BD66FE">
        <w:rPr>
          <w:rFonts w:ascii="Times New Roman" w:hAnsi="Times New Roman" w:cs="Times New Roman"/>
        </w:rPr>
        <w:lastRenderedPageBreak/>
        <w:tab/>
        <w:t>The final empirical chapter, Chapter 8, deals with the ways that democratic contestation in South Africa serves to flag difference or build national coalitions. Contestation, which is critical to the practice of democracy, is examined through the lenses of party politics, as well as extra-institutional forms of dissent, like exit. Stemming from a rich literature on race and vote choice in South Africa, these sections of the chapter take on the ways in which voters expressed party preference, and how their decision to support or oppose given parties is linked to their identity politics. Additionally, in the last decade or so, the efforts of the ANC to undermine opposition have manifested themselves in a particular language with which to speak about democracy and opposition, which has filtered out in many ways to their constituents.</w:t>
      </w:r>
    </w:p>
    <w:p w14:paraId="7087EAB6" w14:textId="77777777" w:rsidR="0046238D" w:rsidRPr="00BD66FE" w:rsidRDefault="0046238D" w:rsidP="00A91D10">
      <w:pPr>
        <w:spacing w:line="480" w:lineRule="auto"/>
        <w:rPr>
          <w:rFonts w:ascii="Times New Roman" w:hAnsi="Times New Roman" w:cs="Times New Roman"/>
        </w:rPr>
      </w:pPr>
      <w:r w:rsidRPr="00BD66FE">
        <w:rPr>
          <w:rFonts w:ascii="Times New Roman" w:hAnsi="Times New Roman" w:cs="Times New Roman"/>
        </w:rPr>
        <w:tab/>
        <w:t>The final section of the chapter deals with the ways that exit forms an important repertoire of opposition in South Africa. In the first half of the section, civil society organizations directly involved with politics are the basis of inquiry, because so many of them reject the labeling of their activities as “political.” The widespread characterization of politics as a dirty, negative or degrading activity seems to indicate a rejection of democratic contestation as a method of resolving problems. This exit from “politics,” while engaging in political activities, is often accompanied by a condemnation of electoral democracy as insufficient, ineffective or troublesome. The other form of exit that is examined in this section is the phenomenon of emigration from among the community of Afrikaans-speakers. Since 1994, a significant percentage of white Afrikaans-speaking South Africans have left the country. While not necessarily an outright rejection of multi-racial democracy, this phenomenon poses an interesting opportunity through which to examine Afrikaans-speakers’ understandings of the future of South Africa, and their place within a multi-racial community.</w:t>
      </w:r>
    </w:p>
    <w:p w14:paraId="29442F72" w14:textId="750D2C23" w:rsidR="00701780" w:rsidRPr="0046238D" w:rsidRDefault="0046238D" w:rsidP="00A91D10">
      <w:pPr>
        <w:spacing w:line="480" w:lineRule="auto"/>
        <w:ind w:firstLine="720"/>
        <w:rPr>
          <w:rFonts w:ascii="Times New Roman" w:hAnsi="Times New Roman" w:cs="Times New Roman"/>
        </w:rPr>
      </w:pPr>
      <w:r w:rsidRPr="00BD66FE">
        <w:rPr>
          <w:rFonts w:ascii="Times New Roman" w:hAnsi="Times New Roman" w:cs="Times New Roman"/>
        </w:rPr>
        <w:lastRenderedPageBreak/>
        <w:t xml:space="preserve">The concluding chapter serves to wrap up the analysis presented in the empirical chapters of this project. Also included are suggestions for further research, </w:t>
      </w:r>
      <w:r w:rsidR="007604E6">
        <w:rPr>
          <w:rFonts w:ascii="Times New Roman" w:hAnsi="Times New Roman" w:cs="Times New Roman"/>
        </w:rPr>
        <w:t xml:space="preserve">the policy implications of this study in terms of institutionalist approaches to the study and practice of nation building </w:t>
      </w:r>
      <w:r w:rsidRPr="00BD66FE">
        <w:rPr>
          <w:rFonts w:ascii="Times New Roman" w:hAnsi="Times New Roman" w:cs="Times New Roman"/>
        </w:rPr>
        <w:t>and some very basic projections about the future consolida</w:t>
      </w:r>
      <w:r>
        <w:rPr>
          <w:rFonts w:ascii="Times New Roman" w:hAnsi="Times New Roman" w:cs="Times New Roman"/>
        </w:rPr>
        <w:t>tion of South African democracy.</w:t>
      </w:r>
    </w:p>
    <w:sectPr w:rsidR="00701780" w:rsidRPr="0046238D" w:rsidSect="000418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61D4F9" w14:textId="77777777" w:rsidR="00CE5ABE" w:rsidRDefault="00CE5ABE" w:rsidP="0046238D">
      <w:r>
        <w:separator/>
      </w:r>
    </w:p>
  </w:endnote>
  <w:endnote w:type="continuationSeparator" w:id="0">
    <w:p w14:paraId="4E06F7A4" w14:textId="77777777" w:rsidR="00CE5ABE" w:rsidRDefault="00CE5ABE" w:rsidP="00462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Yu Gothic Light">
    <w:panose1 w:val="020B03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94D357" w14:textId="77777777" w:rsidR="00CE5ABE" w:rsidRDefault="00CE5ABE" w:rsidP="0046238D">
      <w:r>
        <w:separator/>
      </w:r>
    </w:p>
  </w:footnote>
  <w:footnote w:type="continuationSeparator" w:id="0">
    <w:p w14:paraId="14AC3CFD" w14:textId="77777777" w:rsidR="00CE5ABE" w:rsidRDefault="00CE5ABE" w:rsidP="0046238D">
      <w:r>
        <w:continuationSeparator/>
      </w:r>
    </w:p>
  </w:footnote>
  <w:footnote w:id="1">
    <w:p w14:paraId="2568E041" w14:textId="39EB7E04" w:rsidR="000418D6" w:rsidRPr="00A91D10" w:rsidRDefault="000418D6" w:rsidP="0046238D">
      <w:pPr>
        <w:rPr>
          <w:rFonts w:ascii="Times New Roman" w:eastAsia="Times New Roman" w:hAnsi="Times New Roman" w:cs="Times New Roman"/>
          <w:sz w:val="22"/>
          <w:szCs w:val="22"/>
        </w:rPr>
      </w:pPr>
      <w:r w:rsidRPr="00FF5040">
        <w:rPr>
          <w:rStyle w:val="FootnoteReference"/>
        </w:rPr>
        <w:footnoteRef/>
      </w:r>
      <w:r w:rsidRPr="00A91D10">
        <w:rPr>
          <w:rFonts w:ascii="Times New Roman" w:hAnsi="Times New Roman" w:cs="Times New Roman"/>
          <w:sz w:val="22"/>
          <w:szCs w:val="22"/>
        </w:rPr>
        <w:t xml:space="preserve"> Zulu Nationalist public figures and historians, including King Goodwill </w:t>
      </w:r>
      <w:proofErr w:type="spellStart"/>
      <w:r w:rsidRPr="00A91D10">
        <w:rPr>
          <w:rFonts w:ascii="Times New Roman" w:hAnsi="Times New Roman" w:cs="Times New Roman"/>
          <w:sz w:val="22"/>
          <w:szCs w:val="22"/>
        </w:rPr>
        <w:t>Zwelithini</w:t>
      </w:r>
      <w:proofErr w:type="spellEnd"/>
      <w:r w:rsidRPr="00A91D10">
        <w:rPr>
          <w:rFonts w:ascii="Times New Roman" w:hAnsi="Times New Roman" w:cs="Times New Roman"/>
          <w:sz w:val="22"/>
          <w:szCs w:val="22"/>
        </w:rPr>
        <w:t xml:space="preserve">, hotly contest this version of the history. At the commemoration of the Reconciliation Bridge across the </w:t>
      </w:r>
      <w:proofErr w:type="spellStart"/>
      <w:r w:rsidRPr="00A91D10">
        <w:rPr>
          <w:rFonts w:ascii="Times New Roman" w:hAnsi="Times New Roman" w:cs="Times New Roman"/>
          <w:sz w:val="22"/>
          <w:szCs w:val="22"/>
        </w:rPr>
        <w:t>Ncome</w:t>
      </w:r>
      <w:proofErr w:type="spellEnd"/>
      <w:r w:rsidRPr="00A91D10">
        <w:rPr>
          <w:rFonts w:ascii="Times New Roman" w:hAnsi="Times New Roman" w:cs="Times New Roman"/>
          <w:sz w:val="22"/>
          <w:szCs w:val="22"/>
        </w:rPr>
        <w:t xml:space="preserve"> River (discussed below), the king said “I</w:t>
      </w:r>
      <w:r w:rsidRPr="00A91D10">
        <w:rPr>
          <w:rFonts w:ascii="Times New Roman" w:eastAsia="Times New Roman" w:hAnsi="Times New Roman" w:cs="Times New Roman"/>
          <w:color w:val="333333"/>
          <w:sz w:val="22"/>
          <w:szCs w:val="22"/>
          <w:shd w:val="clear" w:color="auto" w:fill="FFFFFF"/>
        </w:rPr>
        <w:t xml:space="preserve">t’s not true that the river turned into blood. If we keep saying that our children will spit on our graves” </w:t>
      </w:r>
      <w:r w:rsidRPr="00A91D10">
        <w:rPr>
          <w:rFonts w:ascii="Times New Roman" w:eastAsia="Times New Roman" w:hAnsi="Times New Roman" w:cs="Times New Roman"/>
          <w:color w:val="333333"/>
          <w:sz w:val="22"/>
          <w:szCs w:val="22"/>
          <w:shd w:val="clear" w:color="auto" w:fill="FFFFFF"/>
        </w:rPr>
        <w:fldChar w:fldCharType="begin"/>
      </w:r>
      <w:r>
        <w:rPr>
          <w:rFonts w:ascii="Times New Roman" w:eastAsia="Times New Roman" w:hAnsi="Times New Roman" w:cs="Times New Roman"/>
          <w:color w:val="333333"/>
          <w:sz w:val="22"/>
          <w:szCs w:val="22"/>
          <w:shd w:val="clear" w:color="auto" w:fill="FFFFFF"/>
        </w:rPr>
        <w:instrText xml:space="preserve"> ADDIN ZOTERO_ITEM CSL_CITATION {"citationID":"UrUMoHLc","properties":{"formattedCitation":"(Dzanibe 2014)","plainCitation":"(Dzanibe 2014)","noteIndex":1},"citationItems":[{"id":2897,"uris":["http://zotero.org/users/490952/items/H5BP5JPN"],"uri":["http://zotero.org/users/490952/items/H5BP5JPN"],"itemData":{"id":2897,"type":"article-newspaper","title":"Division marks opening of Reconciliation bridge","container-title":"IOL News","publisher-place":"KwaZulu-Natal","event-place":"KwaZulu-Natal","abstract":"King Goodwill Zwelithini has called the Afrikaners and Zulus to forgive each other and \"move on\".","URL":"https://www.iol.co.za/news/south-africa/kwazulu-natal/division-marks-opening-of-reconciliation-bridge-1796622","author":[{"family":"Dzanibe","given":"Siyabulela"}],"issued":{"date-parts":[["2014",12,17]]},"accessed":{"date-parts":[["2017",11,6]]}}}],"schema":"https://github.com/citation-style-language/schema/raw/master/csl-citation.json"} </w:instrText>
      </w:r>
      <w:r w:rsidRPr="00A91D10">
        <w:rPr>
          <w:rFonts w:ascii="Times New Roman" w:eastAsia="Times New Roman" w:hAnsi="Times New Roman" w:cs="Times New Roman"/>
          <w:color w:val="333333"/>
          <w:sz w:val="22"/>
          <w:szCs w:val="22"/>
          <w:shd w:val="clear" w:color="auto" w:fill="FFFFFF"/>
        </w:rPr>
        <w:fldChar w:fldCharType="separate"/>
      </w:r>
      <w:r w:rsidRPr="00A91D10">
        <w:rPr>
          <w:rFonts w:ascii="Times New Roman" w:eastAsia="Times New Roman" w:hAnsi="Times New Roman" w:cs="Times New Roman"/>
          <w:noProof/>
          <w:color w:val="333333"/>
          <w:sz w:val="22"/>
          <w:szCs w:val="22"/>
          <w:shd w:val="clear" w:color="auto" w:fill="FFFFFF"/>
        </w:rPr>
        <w:t>(Dzanibe 2014)</w:t>
      </w:r>
      <w:r w:rsidRPr="00A91D10">
        <w:rPr>
          <w:rFonts w:ascii="Times New Roman" w:eastAsia="Times New Roman" w:hAnsi="Times New Roman" w:cs="Times New Roman"/>
          <w:color w:val="333333"/>
          <w:sz w:val="22"/>
          <w:szCs w:val="22"/>
          <w:shd w:val="clear" w:color="auto" w:fill="FFFFFF"/>
        </w:rPr>
        <w:fldChar w:fldCharType="end"/>
      </w:r>
      <w:r w:rsidRPr="00A91D10">
        <w:rPr>
          <w:rFonts w:ascii="Times New Roman" w:eastAsia="Times New Roman" w:hAnsi="Times New Roman" w:cs="Times New Roman"/>
          <w:color w:val="333333"/>
          <w:sz w:val="22"/>
          <w:szCs w:val="22"/>
          <w:shd w:val="clear" w:color="auto" w:fill="FFFFFF"/>
        </w:rPr>
        <w:t>.</w:t>
      </w:r>
    </w:p>
  </w:footnote>
  <w:footnote w:id="2">
    <w:p w14:paraId="436FE59F" w14:textId="77777777" w:rsidR="000418D6" w:rsidRPr="00A91D10" w:rsidRDefault="000418D6" w:rsidP="0046238D">
      <w:pPr>
        <w:rPr>
          <w:rFonts w:ascii="Times New Roman" w:eastAsia="Times New Roman" w:hAnsi="Times New Roman" w:cs="Times New Roman"/>
          <w:sz w:val="22"/>
          <w:szCs w:val="22"/>
        </w:rPr>
      </w:pPr>
      <w:r w:rsidRPr="00FF5040">
        <w:rPr>
          <w:rStyle w:val="FootnoteReference"/>
        </w:rPr>
        <w:footnoteRef/>
      </w:r>
      <w:r w:rsidRPr="00A91D10">
        <w:rPr>
          <w:rFonts w:ascii="Times New Roman" w:hAnsi="Times New Roman" w:cs="Times New Roman"/>
          <w:sz w:val="22"/>
          <w:szCs w:val="22"/>
        </w:rPr>
        <w:t xml:space="preserve"> Malan said of South Africa, “</w:t>
      </w:r>
      <w:r w:rsidRPr="00A91D10">
        <w:rPr>
          <w:rFonts w:ascii="Times New Roman" w:eastAsia="Times New Roman" w:hAnsi="Times New Roman" w:cs="Times New Roman"/>
          <w:color w:val="011932"/>
          <w:sz w:val="22"/>
          <w:szCs w:val="22"/>
          <w:shd w:val="clear" w:color="auto" w:fill="FFFFFF"/>
        </w:rPr>
        <w:t xml:space="preserve">there’s no such thing as a true story here. The facts might be correct, but the truth they embody is always a lie to someone else. My truths strike some people as racist heresies. Nadine Gordimer’s strike me as distortions calculated to appeal to </w:t>
      </w:r>
      <w:proofErr w:type="spellStart"/>
      <w:r w:rsidRPr="00A91D10">
        <w:rPr>
          <w:rFonts w:ascii="Times New Roman" w:eastAsia="Times New Roman" w:hAnsi="Times New Roman" w:cs="Times New Roman"/>
          <w:color w:val="011932"/>
          <w:sz w:val="22"/>
          <w:szCs w:val="22"/>
          <w:shd w:val="clear" w:color="auto" w:fill="FFFFFF"/>
        </w:rPr>
        <w:t>gormless</w:t>
      </w:r>
      <w:proofErr w:type="spellEnd"/>
      <w:r w:rsidRPr="00A91D10">
        <w:rPr>
          <w:rFonts w:ascii="Times New Roman" w:eastAsia="Times New Roman" w:hAnsi="Times New Roman" w:cs="Times New Roman"/>
          <w:color w:val="011932"/>
          <w:sz w:val="22"/>
          <w:szCs w:val="22"/>
          <w:shd w:val="clear" w:color="auto" w:fill="FFFFFF"/>
        </w:rPr>
        <w:t xml:space="preserve"> liberals on the far side of the planet. A lot of South Africans can’t read either of us, so their truth is something else entirely. Atop all this, we live in a country where mutually annihilating truths coexist entirely amicably” (Malan 2009, 4).</w:t>
      </w:r>
    </w:p>
    <w:p w14:paraId="36C8CD98" w14:textId="77777777" w:rsidR="000418D6" w:rsidRPr="00A91D10" w:rsidRDefault="000418D6" w:rsidP="0046238D">
      <w:pPr>
        <w:pStyle w:val="FootnoteText"/>
        <w:rPr>
          <w:rFonts w:ascii="Times New Roman" w:hAnsi="Times New Roman" w:cs="Times New Roman"/>
          <w:sz w:val="22"/>
          <w:szCs w:val="22"/>
        </w:rPr>
      </w:pPr>
    </w:p>
  </w:footnote>
  <w:footnote w:id="3">
    <w:p w14:paraId="508408F9" w14:textId="77777777" w:rsidR="000418D6" w:rsidRPr="00A91D10" w:rsidRDefault="000418D6" w:rsidP="0046238D">
      <w:pPr>
        <w:pStyle w:val="FootnoteText"/>
        <w:rPr>
          <w:rFonts w:ascii="Times New Roman" w:hAnsi="Times New Roman" w:cs="Times New Roman"/>
          <w:sz w:val="22"/>
          <w:szCs w:val="22"/>
        </w:rPr>
      </w:pPr>
      <w:r w:rsidRPr="00FF5040">
        <w:rPr>
          <w:rStyle w:val="FootnoteReference"/>
        </w:rPr>
        <w:footnoteRef/>
      </w:r>
      <w:r w:rsidRPr="00A91D10">
        <w:rPr>
          <w:rFonts w:ascii="Times New Roman" w:hAnsi="Times New Roman" w:cs="Times New Roman"/>
          <w:sz w:val="22"/>
          <w:szCs w:val="22"/>
        </w:rPr>
        <w:t xml:space="preserve"> A parliamentary committee heard testimony about the closures in 2016, and representatives from both the Voortrekker Monument and the </w:t>
      </w:r>
      <w:proofErr w:type="spellStart"/>
      <w:r w:rsidRPr="00A91D10">
        <w:rPr>
          <w:rFonts w:ascii="Times New Roman" w:hAnsi="Times New Roman" w:cs="Times New Roman"/>
          <w:sz w:val="22"/>
          <w:szCs w:val="22"/>
        </w:rPr>
        <w:t>Bloedrivier</w:t>
      </w:r>
      <w:proofErr w:type="spellEnd"/>
      <w:r w:rsidRPr="00A91D10">
        <w:rPr>
          <w:rFonts w:ascii="Times New Roman" w:hAnsi="Times New Roman" w:cs="Times New Roman"/>
          <w:sz w:val="22"/>
          <w:szCs w:val="22"/>
        </w:rPr>
        <w:t xml:space="preserve"> museum cited the fact that the Department of Arts and Culture could not transfer funds regularly to their institutions because neither is a Declared Cultural Institution as a primary reason for their budgetary constraints. Both institutions are funded in large part by private donations, rather than government funding. Both Freedom Park and the </w:t>
      </w:r>
      <w:proofErr w:type="spellStart"/>
      <w:r w:rsidRPr="00A91D10">
        <w:rPr>
          <w:rFonts w:ascii="Times New Roman" w:hAnsi="Times New Roman" w:cs="Times New Roman"/>
          <w:sz w:val="22"/>
          <w:szCs w:val="22"/>
        </w:rPr>
        <w:t>Ncome</w:t>
      </w:r>
      <w:proofErr w:type="spellEnd"/>
      <w:r w:rsidRPr="00A91D10">
        <w:rPr>
          <w:rFonts w:ascii="Times New Roman" w:hAnsi="Times New Roman" w:cs="Times New Roman"/>
          <w:sz w:val="22"/>
          <w:szCs w:val="22"/>
        </w:rPr>
        <w:t xml:space="preserve"> River Museum are Declared Cultural Institutions, and therefore receive the majority of their operating budgets from governmental funds.</w:t>
      </w:r>
    </w:p>
  </w:footnote>
  <w:footnote w:id="4">
    <w:p w14:paraId="7459209B" w14:textId="056063BD" w:rsidR="000418D6" w:rsidRPr="00A91D10" w:rsidRDefault="000418D6" w:rsidP="0046238D">
      <w:pPr>
        <w:pStyle w:val="FootnoteText"/>
        <w:rPr>
          <w:rFonts w:ascii="Times New Roman" w:hAnsi="Times New Roman" w:cs="Times New Roman"/>
          <w:sz w:val="22"/>
          <w:szCs w:val="22"/>
        </w:rPr>
      </w:pPr>
      <w:r w:rsidRPr="00FF5040">
        <w:rPr>
          <w:rStyle w:val="FootnoteReference"/>
        </w:rPr>
        <w:footnoteRef/>
      </w:r>
      <w:r w:rsidRPr="00A91D10">
        <w:rPr>
          <w:rFonts w:ascii="Times New Roman" w:hAnsi="Times New Roman" w:cs="Times New Roman"/>
          <w:sz w:val="22"/>
          <w:szCs w:val="22"/>
        </w:rPr>
        <w:t xml:space="preserve"> The strategy of creating new monuments and museums in spaces that had previously been occupied by Afrikaner nationalist and colonial monuments was a key move in the transition, because of the idea that such new monuments would complicate the memorialization of white nationalist figures, and promote representation of the majority population. But this strategy also assumed that there would be a connection between and conversation about the new monuments and the old monuments occupying the same space. The #</w:t>
      </w:r>
      <w:proofErr w:type="spellStart"/>
      <w:r w:rsidRPr="00A91D10">
        <w:rPr>
          <w:rFonts w:ascii="Times New Roman" w:hAnsi="Times New Roman" w:cs="Times New Roman"/>
          <w:sz w:val="22"/>
          <w:szCs w:val="22"/>
        </w:rPr>
        <w:t>RhodesMustFall</w:t>
      </w:r>
      <w:proofErr w:type="spellEnd"/>
      <w:r w:rsidRPr="00A91D10">
        <w:rPr>
          <w:rFonts w:ascii="Times New Roman" w:hAnsi="Times New Roman" w:cs="Times New Roman"/>
          <w:sz w:val="22"/>
          <w:szCs w:val="22"/>
        </w:rPr>
        <w:t xml:space="preserve"> movement called into question this “multiplicative logic” of the transition period because, the student activists argued, the contextualization of monuments to majority rule was an insufficient and unsuccessful attempt to transform public spaces and university campuses </w:t>
      </w:r>
      <w:r w:rsidRPr="00A91D10">
        <w:rPr>
          <w:rFonts w:ascii="Times New Roman" w:hAnsi="Times New Roman" w:cs="Times New Roman"/>
          <w:sz w:val="22"/>
          <w:szCs w:val="22"/>
        </w:rPr>
        <w:fldChar w:fldCharType="begin"/>
      </w:r>
      <w:r>
        <w:rPr>
          <w:rFonts w:ascii="Times New Roman" w:hAnsi="Times New Roman" w:cs="Times New Roman"/>
          <w:sz w:val="22"/>
          <w:szCs w:val="22"/>
        </w:rPr>
        <w:instrText xml:space="preserve"> ADDIN ZOTERO_ITEM CSL_CITATION {"citationID":"YNYmIJCZ","properties":{"formattedCitation":"(Holmes and Loehwing 2016)","plainCitation":"(Holmes and Loehwing 2016)","noteIndex":4},"citationItems":[{"id":2645,"uris":["http://zotero.org/users/490952/items/D5Z4VII9"],"uri":["http://zotero.org/users/490952/items/D5Z4VII9"],"itemData":{"id":2645,"type":"article-journal","title":"Icons of the Old Regime: Challenging South African Public Memory Strategies in #RhodesMustFall","container-title":"Journal of Southern African Studies","page":"1207-1223","volume":"42","issue":"6","source":"Taylor and Francis+NEJM","abstract":"Students engaged in the spring 2015 protests on the University of Cape Town campus demanded the removal of the statue of Cecil John Rhodes, prompting renewed debate over the appropriate treatment of colonial and apartheid-era statuary in contemporary South African public spaces. While the students’ protests were often dismissed in public discourse and media coverage as misguided or misinformed, this article situates them in the broader context of symbolic reparations central to the transition to multiracial democracy. We introduce the terms ‘monologic commemoration’ and ‘multiplicative commemoration’ to describe the two dominant phases of South African public memory initiatives during and after apartheid. Monologic commemoration promotes a singular historical narrative of national identity and heroic leadership, whereas multiplicative commemoration requires the representation of as many diverse experiences and viewpoints as possible. We examine the #RhodesMustFall campaign as an eruption of discontent with both the monologic and multiplicative approaches, potentially signalling a new ‘post-transitional’ phase of South African public culture.","DOI":"10.1080/03057070.2016.1253927","ISSN":"0305-7070","shortTitle":"Icons of the Old Regime","author":[{"family":"Holmes","given":"Carolyn E."},{"family":"Loehwing","given":"Melanie"}],"issued":{"date-parts":[["2016",11,1]]}}}],"schema":"https://github.com/citation-style-language/schema/raw/master/csl-citation.json"} </w:instrText>
      </w:r>
      <w:r w:rsidRPr="00A91D10">
        <w:rPr>
          <w:rFonts w:ascii="Times New Roman" w:hAnsi="Times New Roman" w:cs="Times New Roman"/>
          <w:sz w:val="22"/>
          <w:szCs w:val="22"/>
        </w:rPr>
        <w:fldChar w:fldCharType="separate"/>
      </w:r>
      <w:r w:rsidRPr="00A91D10">
        <w:rPr>
          <w:rFonts w:ascii="Times New Roman" w:hAnsi="Times New Roman" w:cs="Times New Roman"/>
          <w:noProof/>
          <w:sz w:val="22"/>
          <w:szCs w:val="22"/>
        </w:rPr>
        <w:t>(Holmes and Loehwing 2016)</w:t>
      </w:r>
      <w:r w:rsidRPr="00A91D10">
        <w:rPr>
          <w:rFonts w:ascii="Times New Roman" w:hAnsi="Times New Roman" w:cs="Times New Roman"/>
          <w:sz w:val="22"/>
          <w:szCs w:val="22"/>
        </w:rPr>
        <w:fldChar w:fldCharType="end"/>
      </w:r>
      <w:r w:rsidRPr="00A91D10">
        <w:rPr>
          <w:rFonts w:ascii="Times New Roman" w:hAnsi="Times New Roman" w:cs="Times New Roman"/>
          <w:sz w:val="22"/>
          <w:szCs w:val="22"/>
        </w:rPr>
        <w:t>.</w:t>
      </w:r>
    </w:p>
  </w:footnote>
  <w:footnote w:id="5">
    <w:p w14:paraId="1A44C695" w14:textId="602C5105" w:rsidR="000418D6" w:rsidRPr="00A91D10" w:rsidRDefault="000418D6" w:rsidP="0046238D">
      <w:pPr>
        <w:rPr>
          <w:rFonts w:ascii="Times New Roman" w:hAnsi="Times New Roman" w:cs="Times New Roman"/>
          <w:sz w:val="22"/>
          <w:szCs w:val="22"/>
        </w:rPr>
      </w:pPr>
      <w:r w:rsidRPr="00FF5040">
        <w:rPr>
          <w:rStyle w:val="FootnoteReference"/>
        </w:rPr>
        <w:footnoteRef/>
      </w:r>
      <w:r w:rsidRPr="00A91D10">
        <w:rPr>
          <w:rFonts w:ascii="Times New Roman" w:hAnsi="Times New Roman" w:cs="Times New Roman"/>
          <w:sz w:val="22"/>
          <w:szCs w:val="22"/>
        </w:rPr>
        <w:t xml:space="preserve"> These polite fictions about the organic development of the state from demands by self-defined communities are possible in the context of early forming states in the developed world </w:t>
      </w:r>
      <w:r w:rsidRPr="00A91D10">
        <w:rPr>
          <w:rFonts w:ascii="Times New Roman" w:hAnsi="Times New Roman" w:cs="Times New Roman"/>
          <w:sz w:val="22"/>
          <w:szCs w:val="22"/>
        </w:rPr>
        <w:fldChar w:fldCharType="begin"/>
      </w:r>
      <w:r>
        <w:rPr>
          <w:rFonts w:ascii="Times New Roman" w:hAnsi="Times New Roman" w:cs="Times New Roman"/>
          <w:sz w:val="22"/>
          <w:szCs w:val="22"/>
        </w:rPr>
        <w:instrText xml:space="preserve"> ADDIN ZOTERO_ITEM CSL_CITATION {"citationID":"7RDEuy8d","properties":{"formattedCitation":"(Weber 1976)","plainCitation":"(Weber 1976)","dontUpdate":true,"noteIndex":5},"citationItems":[{"id":968,"uris":["http://zotero.org/users/490952/items/SGP3WDJ5"],"uri":["http://zotero.org/users/490952/items/SGP3WDJ5"],"itemData":{"id":968,"type":"book","title":"Peasants into Frenchmen: The Modernization of Rural France, 1870-1914","publisher":"Stanford University Press","publisher-place":"Stanford","number-of-pages":"632","edition":"1 edition","source":"Amazon","event-place":"Stanford","abstract":"France achieved national unity much later than is commonly supposed. For a hundred years and more after the Revolution, millions of peasants lived on as if in a timeless world, their existence little different from that of the generations before them.The author of this lively, often witty, and always provocative work traces how France underwent a veritable crisis of civilization in the early years of the French Republic as traditional attitudes and practices crumbled under the forces of modernization. Local roads and railways were the decisive factors, bringing hitherto remote and inaccessible regions into easy contact with markets and major centers of the modern world. The products of industry rendered many peasant skills useless, and the expanding school system taught not only the language of the dominant culture but its values as well, among them patriotism. By 1914, France had finally become La Patrie in fact as it had so long been in name.","ISBN":"978-0-8047-1013-8","shortTitle":"Peasants into Frenchmen","language":"English","author":[{"family":"Weber","given":"Eugen"}],"issued":{"date-parts":[["1976"]]}}}],"schema":"https://github.com/citation-style-language/schema/raw/master/csl-citation.json"} </w:instrText>
      </w:r>
      <w:r w:rsidRPr="00A91D10">
        <w:rPr>
          <w:rFonts w:ascii="Times New Roman" w:hAnsi="Times New Roman" w:cs="Times New Roman"/>
          <w:sz w:val="22"/>
          <w:szCs w:val="22"/>
        </w:rPr>
        <w:fldChar w:fldCharType="separate"/>
      </w:r>
      <w:r w:rsidRPr="00A91D10">
        <w:rPr>
          <w:rFonts w:ascii="Times New Roman" w:hAnsi="Times New Roman" w:cs="Times New Roman"/>
          <w:noProof/>
          <w:sz w:val="22"/>
          <w:szCs w:val="22"/>
        </w:rPr>
        <w:t>(see, e.g. Weber 1976)</w:t>
      </w:r>
      <w:r w:rsidRPr="00A91D10">
        <w:rPr>
          <w:rFonts w:ascii="Times New Roman" w:hAnsi="Times New Roman" w:cs="Times New Roman"/>
          <w:sz w:val="22"/>
          <w:szCs w:val="22"/>
        </w:rPr>
        <w:fldChar w:fldCharType="end"/>
      </w:r>
      <w:r w:rsidRPr="00A91D10">
        <w:rPr>
          <w:rFonts w:ascii="Times New Roman" w:hAnsi="Times New Roman" w:cs="Times New Roman"/>
          <w:sz w:val="22"/>
          <w:szCs w:val="22"/>
        </w:rPr>
        <w:t>. However, in much of the post-colonial world, the imposition of authority pre-dates any articulation of nationalism because of the experience of colonialism and the external definition of borders. This order of events is especially true on the African continent, where colonial imposition of borders was at its farthest remove from the realities on the ground. Yet, with the anti-colonial movements of the mid-20</w:t>
      </w:r>
      <w:r w:rsidRPr="00A91D10">
        <w:rPr>
          <w:rFonts w:ascii="Times New Roman" w:hAnsi="Times New Roman" w:cs="Times New Roman"/>
          <w:sz w:val="22"/>
          <w:szCs w:val="22"/>
          <w:vertAlign w:val="superscript"/>
        </w:rPr>
        <w:t>th</w:t>
      </w:r>
      <w:r w:rsidRPr="00A91D10">
        <w:rPr>
          <w:rFonts w:ascii="Times New Roman" w:hAnsi="Times New Roman" w:cs="Times New Roman"/>
          <w:sz w:val="22"/>
          <w:szCs w:val="22"/>
        </w:rPr>
        <w:t xml:space="preserve"> century, articulations of nationalism grounded many resistance efforts at least among elites. Although a more complex relationship to the idea of self-determination, nationalist movements on the continent did self-consciously articulate the idea of self-determination and the illegitimacy of outside rule as key components of the anti-colonial struggle.</w:t>
      </w:r>
    </w:p>
  </w:footnote>
  <w:footnote w:id="6">
    <w:p w14:paraId="5B8307BC" w14:textId="6859ECDC" w:rsidR="000418D6" w:rsidRPr="00A91D10" w:rsidRDefault="000418D6" w:rsidP="0046238D">
      <w:pPr>
        <w:pStyle w:val="FootnoteText"/>
        <w:rPr>
          <w:rFonts w:ascii="Times New Roman" w:hAnsi="Times New Roman" w:cs="Times New Roman"/>
          <w:sz w:val="22"/>
          <w:szCs w:val="22"/>
        </w:rPr>
      </w:pPr>
      <w:r w:rsidRPr="00FF5040">
        <w:rPr>
          <w:rStyle w:val="FootnoteReference"/>
        </w:rPr>
        <w:footnoteRef/>
      </w:r>
      <w:r w:rsidRPr="00A91D10">
        <w:rPr>
          <w:rFonts w:ascii="Times New Roman" w:hAnsi="Times New Roman" w:cs="Times New Roman"/>
          <w:sz w:val="22"/>
          <w:szCs w:val="22"/>
        </w:rPr>
        <w:t xml:space="preserve"> The transition itself was not completely peaceful. Much of the violence of the transition was geographically concentrated in KwaZulu-Natal and Gauteng and fought along partisan and ethno-linguistic lines </w:t>
      </w:r>
      <w:r w:rsidRPr="00A91D10">
        <w:rPr>
          <w:rFonts w:ascii="Times New Roman" w:hAnsi="Times New Roman" w:cs="Times New Roman"/>
          <w:sz w:val="22"/>
          <w:szCs w:val="22"/>
        </w:rPr>
        <w:fldChar w:fldCharType="begin"/>
      </w:r>
      <w:r>
        <w:rPr>
          <w:rFonts w:ascii="Times New Roman" w:hAnsi="Times New Roman" w:cs="Times New Roman"/>
          <w:sz w:val="22"/>
          <w:szCs w:val="22"/>
        </w:rPr>
        <w:instrText xml:space="preserve"> ADDIN ZOTERO_ITEM CSL_CITATION {"citationID":"yQZi4APm","properties":{"formattedCitation":"(Donham and Mofokeng 2011; Taylor 2002)","plainCitation":"(Donham and Mofokeng 2011; Taylor 2002)","noteIndex":6},"citationItems":[{"id":277,"uris":["http://zotero.org/users/490952/items/96AXKR9C"],"uri":["http://zotero.org/users/490952/items/96AXKR9C"],"itemData":{"id":277,"type":"book","title":"Violence in a time of liberation: murder and ethnicity at a South African gold mine, 1994","publisher":"Duke University Press","publisher-place":"Durham, NC","source":"Open WorldCat","event-place":"Durham, NC","abstract":"\"How can we account for the apparent increase in ethnic violence across the globe? Donald L. Donham develops a methodology for understanding violence that shows why this question needs to be recast. He examines an incident that occurred at a South African gold mine at the moment of the 1994 elections that brought apartheid to a close. Black workers ganged up on the Zulus among them, killing two and injuring many more. While nearly everyone came to characterize the conflict as \"ethnic,\" Donham argues that heightened ethnic identity was more an outcome of the violence than its cause. Based on his careful reconstruction of events, he contends that the violence was not motivated by hatred of an ethnic other. It emerged, rather, in ironic ways, as capitalist managers gave up apartheid tactics and as black union activists took up strategies that departed from their stated values. National liberation, as it actually occurred, was gritty, contradictory, and incomplete. Given unusual access to the mine, Donham comes to this conclusion based on participant observation, review of extensive records, and interviews conducted over the course of a decade. \"Violence in a Time of Liberation\" is a kind of murder mystery that reveals not only who did it but also the ways that narratives of violence, taken up by various media, create ethnic violence after the fact\"--Back cover.","ISBN":"978-0-8223-4841-2","shortTitle":"Violence in a time of liberation","language":"English","author":[{"family":"Donham","given":"Donald L"},{"family":"Mofokeng","given":"Santu"}],"issued":{"date-parts":[["2011"]]}}},{"id":966,"uris":["http://zotero.org/users/490952/items/SD8QZETP"],"uri":["http://zotero.org/users/490952/items/SD8QZETP"],"itemData":{"id":966,"type":"article-journal","title":"Justice denied: political violence in Kwazulu</w:instrText>
      </w:r>
      <w:r>
        <w:rPr>
          <w:rFonts w:ascii="Cambria Math" w:hAnsi="Cambria Math" w:cs="Cambria Math"/>
          <w:sz w:val="22"/>
          <w:szCs w:val="22"/>
        </w:rPr>
        <w:instrText>‐</w:instrText>
      </w:r>
      <w:r>
        <w:rPr>
          <w:rFonts w:ascii="Times New Roman" w:hAnsi="Times New Roman" w:cs="Times New Roman"/>
          <w:sz w:val="22"/>
          <w:szCs w:val="22"/>
        </w:rPr>
        <w:instrText>Natal after 1994","container-title":"African Affairs","page":"473 -508","volume":"101","issue":"405","source":"Highwire 2.0","abstract":"To unravel post</w:instrText>
      </w:r>
      <w:r>
        <w:rPr>
          <w:rFonts w:ascii="Cambria Math" w:hAnsi="Cambria Math" w:cs="Cambria Math"/>
          <w:sz w:val="22"/>
          <w:szCs w:val="22"/>
        </w:rPr>
        <w:instrText>‐</w:instrText>
      </w:r>
      <w:r>
        <w:rPr>
          <w:rFonts w:ascii="Times New Roman" w:hAnsi="Times New Roman" w:cs="Times New Roman"/>
          <w:sz w:val="22"/>
          <w:szCs w:val="22"/>
        </w:rPr>
        <w:instrText>apartheid political violence in KwaZulu</w:instrText>
      </w:r>
      <w:r>
        <w:rPr>
          <w:rFonts w:ascii="Cambria Math" w:hAnsi="Cambria Math" w:cs="Cambria Math"/>
          <w:sz w:val="22"/>
          <w:szCs w:val="22"/>
        </w:rPr>
        <w:instrText>‐</w:instrText>
      </w:r>
      <w:r>
        <w:rPr>
          <w:rFonts w:ascii="Times New Roman" w:hAnsi="Times New Roman" w:cs="Times New Roman"/>
          <w:sz w:val="22"/>
          <w:szCs w:val="22"/>
        </w:rPr>
        <w:instrText>Natal, South Africa, three case studies are presented: the Shobashobane massacre (1995); the Richmond killings (which reached their height in 1997–98); and the Nongoma assassinations (1999–2000). Detailed consideration of the activities of paramilitary forces, the security forces, and the criminal justice system reveals that post</w:instrText>
      </w:r>
      <w:r>
        <w:rPr>
          <w:rFonts w:ascii="Cambria Math" w:hAnsi="Cambria Math" w:cs="Cambria Math"/>
          <w:sz w:val="22"/>
          <w:szCs w:val="22"/>
        </w:rPr>
        <w:instrText>‐</w:instrText>
      </w:r>
      <w:r>
        <w:rPr>
          <w:rFonts w:ascii="Times New Roman" w:hAnsi="Times New Roman" w:cs="Times New Roman"/>
          <w:sz w:val="22"/>
          <w:szCs w:val="22"/>
        </w:rPr>
        <w:instrText xml:space="preserve">apartheid political violence is systemically related to the dynamics of the ‘unofficial’ war between Inkatha and the African National Congress. In this context, it is argued that a failure to confront this war — in terms of asserting political authority or through the Truth and Reconciliation Commission — has worked to drive political violence and to push it into new forms, with lethal effect.","DOI":"10.1093/afraf/101.405.473","shortTitle":"Justice denied","author":[{"family":"Taylor","given":"Rupert"}],"issued":{"date-parts":[["2002",10,1]]}}}],"schema":"https://github.com/citation-style-language/schema/raw/master/csl-citation.json"} </w:instrText>
      </w:r>
      <w:r w:rsidRPr="00A91D10">
        <w:rPr>
          <w:rFonts w:ascii="Times New Roman" w:hAnsi="Times New Roman" w:cs="Times New Roman"/>
          <w:sz w:val="22"/>
          <w:szCs w:val="22"/>
        </w:rPr>
        <w:fldChar w:fldCharType="separate"/>
      </w:r>
      <w:r w:rsidRPr="00A91D10">
        <w:rPr>
          <w:rFonts w:ascii="Times New Roman" w:hAnsi="Times New Roman" w:cs="Times New Roman"/>
          <w:noProof/>
          <w:sz w:val="22"/>
          <w:szCs w:val="22"/>
        </w:rPr>
        <w:t>(Donham and Mofokeng 2011; Taylor 2002)</w:t>
      </w:r>
      <w:r w:rsidRPr="00A91D10">
        <w:rPr>
          <w:rFonts w:ascii="Times New Roman" w:hAnsi="Times New Roman" w:cs="Times New Roman"/>
          <w:sz w:val="22"/>
          <w:szCs w:val="22"/>
        </w:rPr>
        <w:fldChar w:fldCharType="end"/>
      </w:r>
      <w:r w:rsidRPr="00A91D10">
        <w:rPr>
          <w:rFonts w:ascii="Times New Roman" w:hAnsi="Times New Roman" w:cs="Times New Roman"/>
          <w:sz w:val="22"/>
          <w:szCs w:val="22"/>
        </w:rPr>
        <w:t>.</w:t>
      </w:r>
    </w:p>
  </w:footnote>
  <w:footnote w:id="7">
    <w:p w14:paraId="4CCCADAF" w14:textId="58736D94" w:rsidR="000418D6" w:rsidRPr="00A91D10" w:rsidRDefault="000418D6" w:rsidP="0046238D">
      <w:pPr>
        <w:pStyle w:val="FootnoteText"/>
        <w:rPr>
          <w:rFonts w:ascii="Times New Roman" w:hAnsi="Times New Roman" w:cs="Times New Roman"/>
          <w:sz w:val="22"/>
          <w:szCs w:val="22"/>
        </w:rPr>
      </w:pPr>
      <w:r w:rsidRPr="00FF5040">
        <w:rPr>
          <w:rStyle w:val="FootnoteReference"/>
        </w:rPr>
        <w:footnoteRef/>
      </w:r>
      <w:r w:rsidRPr="00A91D10">
        <w:rPr>
          <w:rFonts w:ascii="Times New Roman" w:hAnsi="Times New Roman" w:cs="Times New Roman"/>
          <w:sz w:val="22"/>
          <w:szCs w:val="22"/>
        </w:rPr>
        <w:t xml:space="preserve"> Primordialism has lost much of its sway as an independent theory of nationalism, because it largely lacks evidentiary support. As such, it has been roundly dismissed by prominent scholars of nationalism </w:t>
      </w:r>
      <w:r w:rsidRPr="00A91D10">
        <w:rPr>
          <w:rFonts w:ascii="Times New Roman" w:hAnsi="Times New Roman" w:cs="Times New Roman"/>
          <w:sz w:val="22"/>
          <w:szCs w:val="22"/>
        </w:rPr>
        <w:fldChar w:fldCharType="begin"/>
      </w:r>
      <w:r>
        <w:rPr>
          <w:rFonts w:ascii="Times New Roman" w:hAnsi="Times New Roman" w:cs="Times New Roman"/>
          <w:sz w:val="22"/>
          <w:szCs w:val="22"/>
        </w:rPr>
        <w:instrText xml:space="preserve"> ADDIN ZOTERO_ITEM CSL_CITATION {"citationID":"sLtvINlS","properties":{"formattedCitation":"(Brubaker 1996; Suny 2004; Chandra 2006; Wimmer 2013)","plainCitation":"(Brubaker 1996; Suny 2004; Chandra 2006; Wimmer 2013)","dontUpdate":true,"noteIndex":7},"citationItems":[{"id":2995,"uris":["http://zotero.org/users/490952/items/FA6ALTWD"],"uri":["http://zotero.org/users/490952/items/FA6ALTWD"],"itemData":{"id":2995,"type":"book","title":"Nationalism Reframed: Nationhood and the National Question in the New Europe","publisher":"Cambridge University Press","publisher-place":"Cambridge England ; New York","number-of-pages":"216","source":"Amazon","event-place":"Cambridge England ; New York","abstract":"Nationalism Reframed is a theoretically and historically informed study of nationalism in Eastern Europe and the former Soviet Union. Rogers Brubaker develops an original account of the interlocking and opposed nationalisms of national minorities, the nationalizing states in which they live, and the external national homelands to which they are linked by external ties. He then analyzes contemporary nationalisms in historical and comparative perspective, tracing the parallels between the Eastern European nationalisms of today and those of the interwar period.","ISBN":"978-0-521-57649-9","shortTitle":"Nationalism Reframed","language":"English","author":[{"family":"Brubaker","given":"Rogers"}],"issued":{"date-parts":[["1996",9,28]]}}},{"id":3014,"uris":["http://zotero.org/users/490952/items/KPDFCGUD"],"uri":["http://zotero.org/users/490952/items/KPDFCGUD"],"itemData":{"id":3014,"type":"paper-conference","title":"Why We Hate You: The Passions of National Identity and Ethnic Violence","collection-title":"Berkeley Program in Soviet and Post-Soviet Studies Working Paper Series","publisher":"University of California, Berkeley","publisher-place":"Berkeley","event-place":"Berkeley","URL":"http://iseees.berkeley.edu/sites/default/files/u4/bps_/publications_/2004_01-suny.pdf","author":[{"family":"Suny","given":"Ronald Grigor"}],"issued":{"date-parts":[["2004"]]},"accessed":{"date-parts":[["2018",2,8]]}}},{"id":3,"uris":["http://zotero.org/users/490952/items/228SX782"],"uri":["http://zotero.org/users/490952/items/228SX782"],"itemData":{"id":3,"type":"article-journal","title":"What is Ethnic Identity and Does it Matter?","container-title":"Annual Review of Political Science","page":"397-424","volume":"9","issue":"1","source":"CrossRef","journalAbbreviation":"Annu. Rev. Polit. Sci.","author":[{"family":"Chandra","given":"Kanchan"}],"issued":{"date-parts":[["2006",6]]}}},{"id":3011,"uris":["http://zotero.org/users/490952/items/ALKPBYGA"],"uri":["http://zotero.org/users/490952/items/ALKPBYGA"],"itemData":{"id":3011,"type":"book","title":"Ethnic Boundary Making: Institutions, Power, Networks","publisher":"Oxford University Press","publisher-place":"New York","number-of-pages":"304","edition":"1 edition","source":"Amazon","event-place":"New York","abstract":"Why does ethnicity matter in certain societies and contexts but not in others? Drawing on the boundary-making perspective first championed by anthropologist Fredrick Barth, Andreas Wimmer introduces a comparative analytic of ethnic group formation. He analyzes how and why ethnic boundaries are sometimes associated with inequality and exclusion, with political salience and public debate, with enduring loyalty and thick identities, while in other cases ethnicity and race do not structure the allocation of resources, invite little political passion, and represent only secondary aspects of individual identity. Wimmer argues that three key mechanisms influence the dynamics and consequences of ethnic boundary-making: institutional incentives , the distribution of power between individuals, and the reach of pre-existing social networks.Cautioning against seeing ethnicity wherever one looks, Wimmer argues for disentangling ethnic and non-ethnic group formation processes and proposes a set of research designs, analytical principles, and strategies of interpretation appropriate for the task. Several qualitative and quantitative studies then apply this agenda : on how local residents in immigrant neighborhoods draw symbolic boundaries against each other, on the ethnic and racial composition of friendship networks, and how ethnic closure influences cultural values. By overcoming essentialist approaches to ethnicity while avoiding the pitfalls of excessive constructivism, Ethnic Boundary Making offers a new perspective on a topic of vital interest to sociologists, anthropologists, and ethnic studies scholars.","ISBN":"978-0-19-992739-5","shortTitle":"Ethnic Boundary Making","language":"English","author":[{"family":"Wimmer","given":"Andreas"}],"issued":{"date-parts":[["2013",1,17]]}}}],"schema":"https://github.com/citation-style-language/schema/raw/master/csl-citation.json"} </w:instrText>
      </w:r>
      <w:r w:rsidRPr="00A91D10">
        <w:rPr>
          <w:rFonts w:ascii="Times New Roman" w:hAnsi="Times New Roman" w:cs="Times New Roman"/>
          <w:sz w:val="22"/>
          <w:szCs w:val="22"/>
        </w:rPr>
        <w:fldChar w:fldCharType="separate"/>
      </w:r>
      <w:r w:rsidRPr="00A91D10">
        <w:rPr>
          <w:rFonts w:ascii="Times New Roman" w:hAnsi="Times New Roman" w:cs="Times New Roman"/>
          <w:noProof/>
          <w:sz w:val="22"/>
          <w:szCs w:val="22"/>
        </w:rPr>
        <w:t>(see, e.g. Brubaker 1996; Chandra 2006; Wimmer 2013)</w:t>
      </w:r>
      <w:r w:rsidRPr="00A91D10">
        <w:rPr>
          <w:rFonts w:ascii="Times New Roman" w:hAnsi="Times New Roman" w:cs="Times New Roman"/>
          <w:sz w:val="22"/>
          <w:szCs w:val="22"/>
        </w:rPr>
        <w:fldChar w:fldCharType="end"/>
      </w:r>
      <w:r w:rsidRPr="00A91D10">
        <w:rPr>
          <w:rFonts w:ascii="Times New Roman" w:hAnsi="Times New Roman" w:cs="Times New Roman"/>
          <w:sz w:val="22"/>
          <w:szCs w:val="22"/>
        </w:rPr>
        <w:t xml:space="preserve">. Even if the primordial tradition is not independently influential, it represents an important element in the combined repertoire of nationalist thinking </w:t>
      </w:r>
      <w:r w:rsidRPr="00A91D10">
        <w:rPr>
          <w:rFonts w:ascii="Times New Roman" w:hAnsi="Times New Roman" w:cs="Times New Roman"/>
          <w:sz w:val="22"/>
          <w:szCs w:val="22"/>
        </w:rPr>
        <w:fldChar w:fldCharType="begin"/>
      </w:r>
      <w:r>
        <w:rPr>
          <w:rFonts w:ascii="Times New Roman" w:hAnsi="Times New Roman" w:cs="Times New Roman"/>
          <w:sz w:val="22"/>
          <w:szCs w:val="22"/>
        </w:rPr>
        <w:instrText xml:space="preserve"> ADDIN ZOTERO_ITEM CSL_CITATION {"citationID":"2Yqw1Es7","properties":{"formattedCitation":"(Coakley Forthcoming)","plainCitation":"(Coakley Forthcoming)","noteIndex":7},"citationItems":[{"id":2998,"uris":["http://zotero.org/users/490952/items/J679BMTW"],"uri":["http://zotero.org/users/490952/items/J679BMTW"],"itemData":{"id":2998,"type":"article-journal","title":"‘Primordialism’ in nationalism studies: theory or ideology?","container-title":"Nations and Nationalism","source":"Wiley Online Library","abstract":"For several decades, the field of nationalism studies has seen an extended debate about explanations of nationalism and about the process of nation formation. An impressive set of labels has been coined to describe alternative approaches. One of the theories that has enjoyed unusual longevity is the approach known as primordialism, which stresses the deep historical and cultural roots of nations and nationalism and assumes their quasi-objective character. This resilience is surprising because of the difficulty of marshalling evidence to support such a theory, and because of the line-up of critics who dismiss it. This article explores the recent debate about primordialism. It suggests that authentic versions of primordialism are extremely hard to find in the academic literature, and that primordialism may better be viewed as an ingredient in nationalism than as an explanation of nationalism.","URL":"http://onlinelibrary.wiley.com/doi/10.1111/nana.12349/abstract","DOI":"10.1111/nana.12349","ISSN":"1469-8129","shortTitle":"‘Primordialism’ in nationalism studies","journalAbbreviation":"Nations and Nationalism","language":"en","author":[{"family":"Coakley","given":"John"}],"issued":{"literal":"Forthcoming"},"accessed":{"date-parts":[["2018",2,6]]}}}],"schema":"https://github.com/citation-style-language/schema/raw/master/csl-citation.json"} </w:instrText>
      </w:r>
      <w:r w:rsidRPr="00A91D10">
        <w:rPr>
          <w:rFonts w:ascii="Times New Roman" w:hAnsi="Times New Roman" w:cs="Times New Roman"/>
          <w:sz w:val="22"/>
          <w:szCs w:val="22"/>
        </w:rPr>
        <w:fldChar w:fldCharType="separate"/>
      </w:r>
      <w:r w:rsidRPr="00A91D10">
        <w:rPr>
          <w:rFonts w:ascii="Times New Roman" w:hAnsi="Times New Roman" w:cs="Times New Roman"/>
          <w:noProof/>
          <w:sz w:val="22"/>
          <w:szCs w:val="22"/>
        </w:rPr>
        <w:t xml:space="preserve">(Coakley </w:t>
      </w:r>
      <w:r w:rsidRPr="00A91D10">
        <w:rPr>
          <w:rFonts w:ascii="Times New Roman" w:hAnsi="Times New Roman" w:cs="Times New Roman"/>
          <w:i/>
          <w:noProof/>
          <w:sz w:val="22"/>
          <w:szCs w:val="22"/>
        </w:rPr>
        <w:t>Forthcoming</w:t>
      </w:r>
      <w:r w:rsidRPr="00A91D10">
        <w:rPr>
          <w:rFonts w:ascii="Times New Roman" w:hAnsi="Times New Roman" w:cs="Times New Roman"/>
          <w:noProof/>
          <w:sz w:val="22"/>
          <w:szCs w:val="22"/>
        </w:rPr>
        <w:t>)</w:t>
      </w:r>
      <w:r w:rsidRPr="00A91D10">
        <w:rPr>
          <w:rFonts w:ascii="Times New Roman" w:hAnsi="Times New Roman" w:cs="Times New Roman"/>
          <w:sz w:val="22"/>
          <w:szCs w:val="22"/>
        </w:rPr>
        <w:fldChar w:fldCharType="end"/>
      </w:r>
      <w:r w:rsidRPr="00A91D10">
        <w:rPr>
          <w:rFonts w:ascii="Times New Roman" w:hAnsi="Times New Roman" w:cs="Times New Roman"/>
          <w:sz w:val="22"/>
          <w:szCs w:val="22"/>
        </w:rPr>
        <w:t xml:space="preserve">. </w:t>
      </w:r>
    </w:p>
  </w:footnote>
  <w:footnote w:id="8">
    <w:p w14:paraId="632FEC1D" w14:textId="77777777" w:rsidR="000418D6" w:rsidRPr="00A91D10" w:rsidRDefault="000418D6" w:rsidP="0046238D">
      <w:pPr>
        <w:pStyle w:val="FootnoteText"/>
        <w:rPr>
          <w:rFonts w:ascii="Times New Roman" w:hAnsi="Times New Roman" w:cs="Times New Roman"/>
          <w:sz w:val="22"/>
          <w:szCs w:val="22"/>
        </w:rPr>
      </w:pPr>
      <w:r w:rsidRPr="00FF5040">
        <w:rPr>
          <w:rStyle w:val="FootnoteReference"/>
        </w:rPr>
        <w:footnoteRef/>
      </w:r>
      <w:r w:rsidRPr="00A91D10">
        <w:rPr>
          <w:rFonts w:ascii="Times New Roman" w:hAnsi="Times New Roman" w:cs="Times New Roman"/>
          <w:sz w:val="22"/>
          <w:szCs w:val="22"/>
        </w:rPr>
        <w:t xml:space="preserve"> This view, according to Gibson, is held by just over 50% of whites (and 62.7% of Afrikaans-speaking whites), and approximately 33% of </w:t>
      </w:r>
      <w:proofErr w:type="spellStart"/>
      <w:r w:rsidRPr="00A91D10">
        <w:rPr>
          <w:rFonts w:ascii="Times New Roman" w:hAnsi="Times New Roman" w:cs="Times New Roman"/>
          <w:sz w:val="22"/>
          <w:szCs w:val="22"/>
        </w:rPr>
        <w:t>Coloureds</w:t>
      </w:r>
      <w:proofErr w:type="spellEnd"/>
      <w:r w:rsidRPr="00A91D10">
        <w:rPr>
          <w:rFonts w:ascii="Times New Roman" w:hAnsi="Times New Roman" w:cs="Times New Roman"/>
          <w:sz w:val="22"/>
          <w:szCs w:val="22"/>
        </w:rPr>
        <w:t>, Indians and Black South Africans.</w:t>
      </w:r>
    </w:p>
  </w:footnote>
  <w:footnote w:id="9">
    <w:p w14:paraId="4081F0B2" w14:textId="77777777" w:rsidR="000418D6" w:rsidRPr="00A91D10" w:rsidRDefault="000418D6" w:rsidP="0046238D">
      <w:pPr>
        <w:pStyle w:val="FootnoteText"/>
        <w:rPr>
          <w:rFonts w:ascii="Times New Roman" w:hAnsi="Times New Roman" w:cs="Times New Roman"/>
          <w:sz w:val="22"/>
          <w:szCs w:val="22"/>
        </w:rPr>
      </w:pPr>
      <w:r w:rsidRPr="00FF5040">
        <w:rPr>
          <w:rStyle w:val="FootnoteReference"/>
        </w:rPr>
        <w:footnoteRef/>
      </w:r>
      <w:r w:rsidRPr="00A91D10">
        <w:rPr>
          <w:rFonts w:ascii="Times New Roman" w:hAnsi="Times New Roman" w:cs="Times New Roman"/>
          <w:sz w:val="22"/>
          <w:szCs w:val="22"/>
        </w:rPr>
        <w:t xml:space="preserve"> Grant funding through the Fulbright program, where I originally applied for research funds—though the grant was later funded by the Andrew W. Mellon Foundation after the defunding of Fulbright programs by the federal government in 2011—was unavailable for projects primarily concentrated in the Cape. The region was already considered “well-studied.”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6238D"/>
    <w:rsid w:val="000418D6"/>
    <w:rsid w:val="00093325"/>
    <w:rsid w:val="002F24CB"/>
    <w:rsid w:val="0046238D"/>
    <w:rsid w:val="004F002C"/>
    <w:rsid w:val="00580839"/>
    <w:rsid w:val="005B4B39"/>
    <w:rsid w:val="005D457C"/>
    <w:rsid w:val="00701780"/>
    <w:rsid w:val="00712A9E"/>
    <w:rsid w:val="007604E6"/>
    <w:rsid w:val="007A28E2"/>
    <w:rsid w:val="008338C8"/>
    <w:rsid w:val="00A91D10"/>
    <w:rsid w:val="00C66404"/>
    <w:rsid w:val="00C71D2D"/>
    <w:rsid w:val="00C850B8"/>
    <w:rsid w:val="00CE5ABE"/>
    <w:rsid w:val="00D052B4"/>
    <w:rsid w:val="00D3312E"/>
    <w:rsid w:val="00D83B94"/>
    <w:rsid w:val="00E75B38"/>
    <w:rsid w:val="00F444A5"/>
    <w:rsid w:val="00FF50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6EF2C22"/>
  <w14:defaultImageDpi w14:val="32767"/>
  <w15:docId w15:val="{A580AE70-FB2D-E44B-8CA8-6E380ADD5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23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46238D"/>
  </w:style>
  <w:style w:type="character" w:customStyle="1" w:styleId="EndnoteTextChar">
    <w:name w:val="Endnote Text Char"/>
    <w:basedOn w:val="DefaultParagraphFont"/>
    <w:link w:val="EndnoteText"/>
    <w:uiPriority w:val="99"/>
    <w:rsid w:val="0046238D"/>
  </w:style>
  <w:style w:type="character" w:styleId="EndnoteReference">
    <w:name w:val="endnote reference"/>
    <w:basedOn w:val="DefaultParagraphFont"/>
    <w:uiPriority w:val="99"/>
    <w:unhideWhenUsed/>
    <w:rsid w:val="0046238D"/>
    <w:rPr>
      <w:vertAlign w:val="superscript"/>
    </w:rPr>
  </w:style>
  <w:style w:type="paragraph" w:styleId="FootnoteText">
    <w:name w:val="footnote text"/>
    <w:basedOn w:val="Normal"/>
    <w:link w:val="FootnoteTextChar"/>
    <w:uiPriority w:val="99"/>
    <w:unhideWhenUsed/>
    <w:rsid w:val="0046238D"/>
  </w:style>
  <w:style w:type="character" w:customStyle="1" w:styleId="FootnoteTextChar">
    <w:name w:val="Footnote Text Char"/>
    <w:basedOn w:val="DefaultParagraphFont"/>
    <w:link w:val="FootnoteText"/>
    <w:uiPriority w:val="99"/>
    <w:rsid w:val="0046238D"/>
  </w:style>
  <w:style w:type="character" w:styleId="FootnoteReference">
    <w:name w:val="footnote reference"/>
    <w:basedOn w:val="DefaultParagraphFont"/>
    <w:uiPriority w:val="99"/>
    <w:unhideWhenUsed/>
    <w:rsid w:val="0046238D"/>
    <w:rPr>
      <w:vertAlign w:val="superscript"/>
    </w:rPr>
  </w:style>
  <w:style w:type="paragraph" w:styleId="Header">
    <w:name w:val="header"/>
    <w:basedOn w:val="Normal"/>
    <w:link w:val="HeaderChar"/>
    <w:uiPriority w:val="99"/>
    <w:unhideWhenUsed/>
    <w:rsid w:val="0046238D"/>
    <w:pPr>
      <w:tabs>
        <w:tab w:val="center" w:pos="4680"/>
        <w:tab w:val="right" w:pos="9360"/>
      </w:tabs>
    </w:pPr>
  </w:style>
  <w:style w:type="character" w:customStyle="1" w:styleId="HeaderChar">
    <w:name w:val="Header Char"/>
    <w:basedOn w:val="DefaultParagraphFont"/>
    <w:link w:val="Header"/>
    <w:uiPriority w:val="99"/>
    <w:rsid w:val="0046238D"/>
  </w:style>
  <w:style w:type="paragraph" w:styleId="Footer">
    <w:name w:val="footer"/>
    <w:basedOn w:val="Normal"/>
    <w:link w:val="FooterChar"/>
    <w:uiPriority w:val="99"/>
    <w:unhideWhenUsed/>
    <w:rsid w:val="0046238D"/>
    <w:pPr>
      <w:tabs>
        <w:tab w:val="center" w:pos="4680"/>
        <w:tab w:val="right" w:pos="9360"/>
      </w:tabs>
    </w:pPr>
  </w:style>
  <w:style w:type="character" w:customStyle="1" w:styleId="FooterChar">
    <w:name w:val="Footer Char"/>
    <w:basedOn w:val="DefaultParagraphFont"/>
    <w:link w:val="Footer"/>
    <w:uiPriority w:val="99"/>
    <w:rsid w:val="0046238D"/>
  </w:style>
  <w:style w:type="character" w:styleId="CommentReference">
    <w:name w:val="annotation reference"/>
    <w:basedOn w:val="DefaultParagraphFont"/>
    <w:uiPriority w:val="99"/>
    <w:semiHidden/>
    <w:unhideWhenUsed/>
    <w:rsid w:val="0046238D"/>
    <w:rPr>
      <w:sz w:val="18"/>
      <w:szCs w:val="18"/>
    </w:rPr>
  </w:style>
  <w:style w:type="paragraph" w:styleId="CommentText">
    <w:name w:val="annotation text"/>
    <w:basedOn w:val="Normal"/>
    <w:link w:val="CommentTextChar"/>
    <w:uiPriority w:val="99"/>
    <w:semiHidden/>
    <w:unhideWhenUsed/>
    <w:rsid w:val="0046238D"/>
  </w:style>
  <w:style w:type="character" w:customStyle="1" w:styleId="CommentTextChar">
    <w:name w:val="Comment Text Char"/>
    <w:basedOn w:val="DefaultParagraphFont"/>
    <w:link w:val="CommentText"/>
    <w:uiPriority w:val="99"/>
    <w:semiHidden/>
    <w:rsid w:val="0046238D"/>
  </w:style>
  <w:style w:type="paragraph" w:styleId="CommentSubject">
    <w:name w:val="annotation subject"/>
    <w:basedOn w:val="CommentText"/>
    <w:next w:val="CommentText"/>
    <w:link w:val="CommentSubjectChar"/>
    <w:uiPriority w:val="99"/>
    <w:semiHidden/>
    <w:unhideWhenUsed/>
    <w:rsid w:val="0046238D"/>
    <w:rPr>
      <w:b/>
      <w:bCs/>
      <w:sz w:val="20"/>
      <w:szCs w:val="20"/>
    </w:rPr>
  </w:style>
  <w:style w:type="character" w:customStyle="1" w:styleId="CommentSubjectChar">
    <w:name w:val="Comment Subject Char"/>
    <w:basedOn w:val="CommentTextChar"/>
    <w:link w:val="CommentSubject"/>
    <w:uiPriority w:val="99"/>
    <w:semiHidden/>
    <w:rsid w:val="0046238D"/>
    <w:rPr>
      <w:b/>
      <w:bCs/>
      <w:sz w:val="20"/>
      <w:szCs w:val="20"/>
    </w:rPr>
  </w:style>
  <w:style w:type="paragraph" w:styleId="BalloonText">
    <w:name w:val="Balloon Text"/>
    <w:basedOn w:val="Normal"/>
    <w:link w:val="BalloonTextChar"/>
    <w:uiPriority w:val="99"/>
    <w:semiHidden/>
    <w:unhideWhenUsed/>
    <w:rsid w:val="0046238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6238D"/>
    <w:rPr>
      <w:rFonts w:ascii="Lucida Grande" w:hAnsi="Lucida Grande" w:cs="Lucida Grande"/>
      <w:sz w:val="18"/>
      <w:szCs w:val="18"/>
    </w:rPr>
  </w:style>
  <w:style w:type="paragraph" w:styleId="Caption">
    <w:name w:val="caption"/>
    <w:basedOn w:val="Normal"/>
    <w:next w:val="Normal"/>
    <w:uiPriority w:val="35"/>
    <w:unhideWhenUsed/>
    <w:qFormat/>
    <w:rsid w:val="0046238D"/>
    <w:pPr>
      <w:spacing w:after="200"/>
    </w:pPr>
    <w:rPr>
      <w:b/>
      <w:bCs/>
      <w:color w:val="4472C4" w:themeColor="accent1"/>
      <w:sz w:val="18"/>
      <w:szCs w:val="18"/>
    </w:rPr>
  </w:style>
  <w:style w:type="paragraph" w:styleId="Bibliography">
    <w:name w:val="Bibliography"/>
    <w:basedOn w:val="Normal"/>
    <w:next w:val="Normal"/>
    <w:uiPriority w:val="37"/>
    <w:unhideWhenUsed/>
    <w:rsid w:val="0046238D"/>
    <w:pPr>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zapiro.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34</Pages>
  <Words>24861</Words>
  <Characters>184722</Characters>
  <Application>Microsoft Office Word</Application>
  <DocSecurity>0</DocSecurity>
  <Lines>3078</Lines>
  <Paragraphs>1343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14</cp:revision>
  <dcterms:created xsi:type="dcterms:W3CDTF">2018-03-11T03:00:00Z</dcterms:created>
  <dcterms:modified xsi:type="dcterms:W3CDTF">2018-05-14T21:58:00Z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zotero-version="5.0.46"&gt;&lt;session id="FCKWE5EM"/&gt;&lt;style id="http://www.zotero.org/styles/chicago-author-date" locale="en-US" hasBibliography="1" bibliographyStyleHasBeenSet="0"/&gt;&lt;prefs&gt;&lt;pref name="fieldType" value="Field"/&gt;&lt;pref name</vt:lpwstr>
  </property>
  <property fmtid="{D5CDD505-2E9C-101B-9397-08002B2CF9AE}" pid="3" name="ZOTERO_PREF_2">
    <vt:lpwstr>="automaticJournalAbbreviations" value="true"/&gt;&lt;pref name="dontAskDelayCitationUpdates" value="true"/&gt;&lt;/prefs&gt;&lt;/data&gt;</vt:lpwstr>
  </property>
</Properties>
</file>